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pPr>
    </w:p>
    <w:p>
      <w:pPr>
        <w:pStyle w:val="2"/>
      </w:pPr>
      <w:bookmarkStart w:id="0" w:name="_Toc133188561"/>
      <w:r>
        <w:rPr>
          <w:rFonts w:hint="eastAsia"/>
        </w:rPr>
        <w:t>“五一”劳动奖章获得者xx同志先进事迹材料汇编（6篇）</w:t>
      </w:r>
      <w:bookmarkEnd w:id="0"/>
    </w:p>
    <w:p>
      <w:pPr>
        <w:pStyle w:val="55"/>
      </w:pPr>
    </w:p>
    <w:sdt>
      <w:sdtPr>
        <w:rPr>
          <w:lang w:val="zh-CN"/>
        </w:rPr>
        <w:id w:val="1798949242"/>
        <w:docPartObj>
          <w:docPartGallery w:val="Table of Contents"/>
          <w:docPartUnique/>
        </w:docPartObj>
      </w:sdtPr>
      <w:sdtEndPr>
        <w:rPr>
          <w:rFonts w:ascii="Times New Roman" w:hAnsi="Times New Roman" w:eastAsia="仿宋" w:cs="Times New Roman"/>
          <w:b/>
          <w:bCs/>
          <w:szCs w:val="24"/>
          <w:lang w:val="zh-CN"/>
        </w:rPr>
      </w:sdtEndPr>
      <w:sdtContent>
        <w:p>
          <w:pPr>
            <w:pStyle w:val="55"/>
            <w:rPr>
              <w:rStyle w:val="41"/>
            </w:rPr>
          </w:pPr>
          <w:r>
            <w:rPr>
              <w:rStyle w:val="41"/>
            </w:rPr>
            <w:t>目录</w:t>
          </w:r>
        </w:p>
        <w:p>
          <w:pPr>
            <w:pStyle w:val="20"/>
            <w:tabs>
              <w:tab w:val="right" w:leader="dot" w:pos="8296"/>
            </w:tabs>
            <w:ind w:firstLine="640"/>
            <w:rPr>
              <w:sz w:val="21"/>
            </w:rPr>
          </w:pPr>
          <w:r>
            <w:t>1.</w:t>
          </w:r>
          <w:r>
            <w:fldChar w:fldCharType="begin"/>
          </w:r>
          <w:r>
            <w:instrText xml:space="preserve"> TOC \o "1-3" \h \z \u </w:instrText>
          </w:r>
          <w:r>
            <w:fldChar w:fldCharType="separate"/>
          </w:r>
          <w:r>
            <w:fldChar w:fldCharType="begin"/>
          </w:r>
          <w:r>
            <w:instrText xml:space="preserve"> HYPERLINK \l "_Toc133262661" </w:instrText>
          </w:r>
          <w:r>
            <w:fldChar w:fldCharType="separate"/>
          </w:r>
          <w:r>
            <w:rPr>
              <w:rStyle w:val="36"/>
              <w:color w:val="auto"/>
              <w:u w:val="none"/>
            </w:rPr>
            <w:t>“五一”劳动奖章获得者xx同志先进事迹</w:t>
          </w:r>
          <w:r>
            <w:tab/>
          </w:r>
          <w:r>
            <w:fldChar w:fldCharType="begin"/>
          </w:r>
          <w:r>
            <w:instrText xml:space="preserve"> PAGEREF _Toc133262661 \h </w:instrText>
          </w:r>
          <w:r>
            <w:fldChar w:fldCharType="separate"/>
          </w:r>
          <w:r>
            <w:t>2</w:t>
          </w:r>
          <w:r>
            <w:fldChar w:fldCharType="end"/>
          </w:r>
          <w:r>
            <w:fldChar w:fldCharType="end"/>
          </w:r>
        </w:p>
        <w:p>
          <w:pPr>
            <w:pStyle w:val="20"/>
            <w:tabs>
              <w:tab w:val="right" w:leader="dot" w:pos="8296"/>
            </w:tabs>
            <w:ind w:firstLine="640"/>
            <w:rPr>
              <w:sz w:val="21"/>
            </w:rPr>
          </w:pPr>
          <w:r>
            <w:rPr>
              <w:rStyle w:val="36"/>
              <w:color w:val="auto"/>
              <w:u w:val="none"/>
            </w:rPr>
            <w:t>2.</w:t>
          </w:r>
          <w:r>
            <w:fldChar w:fldCharType="begin"/>
          </w:r>
          <w:r>
            <w:instrText xml:space="preserve"> HYPERLINK \l "_Toc133262662" </w:instrText>
          </w:r>
          <w:r>
            <w:fldChar w:fldCharType="separate"/>
          </w:r>
          <w:r>
            <w:rPr>
              <w:rStyle w:val="36"/>
              <w:color w:val="auto"/>
              <w:u w:val="none"/>
            </w:rPr>
            <w:t>“五一”劳动奖章获得者xx同志先进事迹</w:t>
          </w:r>
          <w:r>
            <w:tab/>
          </w:r>
          <w:r>
            <w:fldChar w:fldCharType="begin"/>
          </w:r>
          <w:r>
            <w:instrText xml:space="preserve"> PAGEREF _Toc133262662 \h </w:instrText>
          </w:r>
          <w:r>
            <w:fldChar w:fldCharType="separate"/>
          </w:r>
          <w:r>
            <w:t>4</w:t>
          </w:r>
          <w:r>
            <w:fldChar w:fldCharType="end"/>
          </w:r>
          <w:r>
            <w:fldChar w:fldCharType="end"/>
          </w:r>
        </w:p>
        <w:p>
          <w:pPr>
            <w:pStyle w:val="20"/>
            <w:tabs>
              <w:tab w:val="right" w:leader="dot" w:pos="8296"/>
            </w:tabs>
            <w:ind w:firstLine="640"/>
            <w:rPr>
              <w:sz w:val="21"/>
            </w:rPr>
          </w:pPr>
          <w:r>
            <w:rPr>
              <w:rStyle w:val="36"/>
              <w:color w:val="auto"/>
              <w:u w:val="none"/>
            </w:rPr>
            <w:t>3.</w:t>
          </w:r>
          <w:r>
            <w:fldChar w:fldCharType="begin"/>
          </w:r>
          <w:r>
            <w:instrText xml:space="preserve"> HYPERLINK \l "_Toc133262663" </w:instrText>
          </w:r>
          <w:r>
            <w:fldChar w:fldCharType="separate"/>
          </w:r>
          <w:r>
            <w:rPr>
              <w:rStyle w:val="36"/>
              <w:color w:val="auto"/>
              <w:u w:val="none"/>
            </w:rPr>
            <w:t>“五一”劳动奖章获得者xx同志先进事迹</w:t>
          </w:r>
          <w:r>
            <w:tab/>
          </w:r>
          <w:r>
            <w:fldChar w:fldCharType="begin"/>
          </w:r>
          <w:r>
            <w:instrText xml:space="preserve"> PAGEREF _Toc133262663 \h </w:instrText>
          </w:r>
          <w:r>
            <w:fldChar w:fldCharType="separate"/>
          </w:r>
          <w:r>
            <w:t>6</w:t>
          </w:r>
          <w:r>
            <w:fldChar w:fldCharType="end"/>
          </w:r>
          <w:r>
            <w:fldChar w:fldCharType="end"/>
          </w:r>
        </w:p>
        <w:p>
          <w:pPr>
            <w:pStyle w:val="20"/>
            <w:tabs>
              <w:tab w:val="right" w:leader="dot" w:pos="8296"/>
            </w:tabs>
            <w:ind w:firstLine="640"/>
            <w:rPr>
              <w:sz w:val="21"/>
            </w:rPr>
          </w:pPr>
          <w:r>
            <w:rPr>
              <w:rStyle w:val="36"/>
              <w:color w:val="auto"/>
              <w:u w:val="none"/>
            </w:rPr>
            <w:t>4.</w:t>
          </w:r>
          <w:r>
            <w:fldChar w:fldCharType="begin"/>
          </w:r>
          <w:r>
            <w:instrText xml:space="preserve"> HYPERLINK \l "_Toc133262664" </w:instrText>
          </w:r>
          <w:r>
            <w:fldChar w:fldCharType="separate"/>
          </w:r>
          <w:r>
            <w:rPr>
              <w:rStyle w:val="36"/>
              <w:color w:val="auto"/>
              <w:u w:val="none"/>
            </w:rPr>
            <w:t>“五一”劳动奖章获得者xx同志先进事迹</w:t>
          </w:r>
          <w:r>
            <w:tab/>
          </w:r>
          <w:r>
            <w:fldChar w:fldCharType="begin"/>
          </w:r>
          <w:r>
            <w:instrText xml:space="preserve"> PAGEREF _Toc133262664 \h </w:instrText>
          </w:r>
          <w:r>
            <w:fldChar w:fldCharType="separate"/>
          </w:r>
          <w:r>
            <w:t>10</w:t>
          </w:r>
          <w:r>
            <w:fldChar w:fldCharType="end"/>
          </w:r>
          <w:r>
            <w:fldChar w:fldCharType="end"/>
          </w:r>
        </w:p>
        <w:p>
          <w:pPr>
            <w:pStyle w:val="20"/>
            <w:tabs>
              <w:tab w:val="right" w:leader="dot" w:pos="8296"/>
            </w:tabs>
            <w:ind w:firstLine="640"/>
            <w:rPr>
              <w:sz w:val="21"/>
            </w:rPr>
          </w:pPr>
          <w:r>
            <w:rPr>
              <w:rStyle w:val="36"/>
              <w:color w:val="auto"/>
              <w:u w:val="none"/>
            </w:rPr>
            <w:t>5.</w:t>
          </w:r>
          <w:r>
            <w:fldChar w:fldCharType="begin"/>
          </w:r>
          <w:r>
            <w:instrText xml:space="preserve"> HYPERLINK \l "_Toc133262665" </w:instrText>
          </w:r>
          <w:r>
            <w:fldChar w:fldCharType="separate"/>
          </w:r>
          <w:r>
            <w:rPr>
              <w:rStyle w:val="36"/>
              <w:color w:val="auto"/>
              <w:u w:val="none"/>
            </w:rPr>
            <w:t>“五一”劳动奖章获得者xx同志先进事迹</w:t>
          </w:r>
          <w:r>
            <w:tab/>
          </w:r>
          <w:r>
            <w:fldChar w:fldCharType="begin"/>
          </w:r>
          <w:r>
            <w:instrText xml:space="preserve"> PAGEREF _Toc133262665 \h </w:instrText>
          </w:r>
          <w:r>
            <w:fldChar w:fldCharType="separate"/>
          </w:r>
          <w:r>
            <w:t>13</w:t>
          </w:r>
          <w:r>
            <w:fldChar w:fldCharType="end"/>
          </w:r>
          <w:r>
            <w:fldChar w:fldCharType="end"/>
          </w:r>
        </w:p>
        <w:p>
          <w:pPr>
            <w:pStyle w:val="20"/>
            <w:tabs>
              <w:tab w:val="right" w:leader="dot" w:pos="8296"/>
            </w:tabs>
            <w:ind w:firstLine="640"/>
            <w:rPr>
              <w:sz w:val="21"/>
            </w:rPr>
          </w:pPr>
          <w:r>
            <w:rPr>
              <w:rStyle w:val="36"/>
              <w:color w:val="auto"/>
              <w:u w:val="none"/>
            </w:rPr>
            <w:t>6.</w:t>
          </w:r>
          <w:r>
            <w:fldChar w:fldCharType="begin"/>
          </w:r>
          <w:r>
            <w:instrText xml:space="preserve"> HYPERLINK \l "_Toc133262666" </w:instrText>
          </w:r>
          <w:r>
            <w:fldChar w:fldCharType="separate"/>
          </w:r>
          <w:r>
            <w:rPr>
              <w:rStyle w:val="36"/>
              <w:color w:val="auto"/>
              <w:u w:val="none"/>
            </w:rPr>
            <w:t>“五一”劳动奖章获得者xx同志先进事迹</w:t>
          </w:r>
          <w:r>
            <w:tab/>
          </w:r>
          <w:r>
            <w:fldChar w:fldCharType="begin"/>
          </w:r>
          <w:r>
            <w:instrText xml:space="preserve"> PAGEREF _Toc133262666 \h </w:instrText>
          </w:r>
          <w:r>
            <w:fldChar w:fldCharType="separate"/>
          </w:r>
          <w:r>
            <w:t>18</w:t>
          </w:r>
          <w:r>
            <w:fldChar w:fldCharType="end"/>
          </w:r>
          <w:r>
            <w:fldChar w:fldCharType="end"/>
          </w:r>
        </w:p>
        <w:p>
          <w:pPr>
            <w:ind w:firstLine="643"/>
          </w:pPr>
          <w:r>
            <w:rPr>
              <w:b/>
              <w:bCs/>
              <w:lang w:val="zh-CN"/>
            </w:rPr>
            <w:fldChar w:fldCharType="end"/>
          </w:r>
        </w:p>
      </w:sdtContent>
    </w:sdt>
    <w:p>
      <w:pPr>
        <w:ind w:firstLine="640"/>
      </w:pPr>
    </w:p>
    <w:p>
      <w:pPr>
        <w:ind w:firstLine="640"/>
      </w:pPr>
    </w:p>
    <w:p>
      <w:pPr>
        <w:ind w:firstLine="640"/>
        <w:rPr>
          <w:rFonts w:hint="eastAsia"/>
        </w:rPr>
      </w:pPr>
    </w:p>
    <w:p>
      <w:pPr>
        <w:pStyle w:val="2"/>
      </w:pPr>
      <w:r>
        <w:br w:type="page"/>
      </w:r>
      <w:bookmarkStart w:id="1" w:name="_Toc133188562"/>
    </w:p>
    <w:p>
      <w:pPr>
        <w:pStyle w:val="55"/>
      </w:pPr>
    </w:p>
    <w:p>
      <w:pPr>
        <w:pStyle w:val="2"/>
      </w:pPr>
      <w:bookmarkStart w:id="2" w:name="_Toc133262661"/>
      <w:r>
        <w:rPr>
          <w:rFonts w:hint="eastAsia"/>
        </w:rPr>
        <w:t>“五一”劳动奖章获得者xx同志先进事迹</w:t>
      </w:r>
      <w:bookmarkEnd w:id="1"/>
      <w:bookmarkEnd w:id="2"/>
    </w:p>
    <w:p>
      <w:pPr>
        <w:pStyle w:val="55"/>
        <w:rPr>
          <w:rFonts w:hint="eastAsia"/>
        </w:rPr>
      </w:pPr>
    </w:p>
    <w:p>
      <w:pPr>
        <w:ind w:firstLine="640"/>
        <w:rPr>
          <w:rFonts w:hint="eastAsia"/>
        </w:rPr>
      </w:pPr>
      <w:r>
        <w:rPr>
          <w:rFonts w:hint="eastAsia"/>
        </w:rPr>
        <w:t>管道抢修是自来水行业最脏最累、没早没晚的岗位。xx丝毫没有犹豫和抱怨，每天与泥水打交道，他没有因工作条件艰苦而退缩，把最宝贵的年华倾注在管道抢修的岗位上，在供水岗位上一干就是</w:t>
      </w:r>
      <w:r>
        <w:t>xx</w:t>
      </w:r>
      <w:r>
        <w:rPr>
          <w:rFonts w:hint="eastAsia"/>
        </w:rPr>
        <w:t>多年，20</w:t>
      </w:r>
      <w:r>
        <w:t>xx</w:t>
      </w:r>
      <w:r>
        <w:rPr>
          <w:rFonts w:hint="eastAsia"/>
        </w:rPr>
        <w:t>年他被评为</w:t>
      </w:r>
      <w:r>
        <w:t>“</w:t>
      </w:r>
      <w:r>
        <w:rPr>
          <w:rFonts w:hint="eastAsia"/>
        </w:rPr>
        <w:t>x</w:t>
      </w:r>
      <w:r>
        <w:t>x</w:t>
      </w:r>
      <w:r>
        <w:rPr>
          <w:rFonts w:hint="eastAsia"/>
        </w:rPr>
        <w:t>市五一劳动奖章</w:t>
      </w:r>
      <w:r>
        <w:t>”</w:t>
      </w:r>
      <w:r>
        <w:rPr>
          <w:rFonts w:hint="eastAsia"/>
        </w:rPr>
        <w:t>获得者。</w:t>
      </w:r>
    </w:p>
    <w:p>
      <w:pPr>
        <w:ind w:firstLine="640"/>
        <w:rPr>
          <w:rFonts w:hint="eastAsia"/>
        </w:rPr>
      </w:pPr>
      <w:r>
        <w:rPr>
          <w:rFonts w:hint="eastAsia"/>
        </w:rPr>
        <w:t>xx先后在公司安装队、水厂从事管道维修和水厂管理工作，在基层岗位</w:t>
      </w:r>
      <w:r>
        <w:t>xx</w:t>
      </w:r>
      <w:r>
        <w:rPr>
          <w:rFonts w:hint="eastAsia"/>
        </w:rPr>
        <w:t>年来，参与过各类供水管网抢修，未发生</w:t>
      </w:r>
      <w:r>
        <w:t>x</w:t>
      </w:r>
      <w:r>
        <w:rPr>
          <w:rFonts w:hint="eastAsia"/>
        </w:rPr>
        <w:t>例差错事故，受到干部群众的一致好评。</w:t>
      </w:r>
    </w:p>
    <w:p>
      <w:pPr>
        <w:ind w:firstLine="640"/>
        <w:rPr>
          <w:rFonts w:hint="eastAsia"/>
        </w:rPr>
      </w:pPr>
      <w:r>
        <w:rPr>
          <w:rFonts w:hint="eastAsia"/>
        </w:rPr>
        <w:t>x</w:t>
      </w:r>
      <w:r>
        <w:t>x</w:t>
      </w:r>
      <w:r>
        <w:rPr>
          <w:rFonts w:hint="eastAsia"/>
        </w:rPr>
        <w:t>县x</w:t>
      </w:r>
      <w:r>
        <w:t>x</w:t>
      </w:r>
      <w:r>
        <w:rPr>
          <w:rFonts w:hint="eastAsia"/>
        </w:rPr>
        <w:t>有限责任公司董事长x</w:t>
      </w:r>
      <w:r>
        <w:t>xx</w:t>
      </w:r>
      <w:r>
        <w:rPr>
          <w:rFonts w:hint="eastAsia"/>
        </w:rPr>
        <w:t>说：</w:t>
      </w:r>
      <w:r>
        <w:t>“</w:t>
      </w:r>
      <w:r>
        <w:rPr>
          <w:rFonts w:hint="eastAsia"/>
        </w:rPr>
        <w:t>xx同志政治素质高，业务能力强，日常工作中始终把服务群众放在第一位，刻苦钻研业务技术，不断提升业务能力，勤勤恳恳、乐于奉献、尽职尽责，赢得了很多用水户的赞誉。</w:t>
      </w:r>
      <w:r>
        <w:t>”</w:t>
      </w:r>
    </w:p>
    <w:p>
      <w:pPr>
        <w:ind w:firstLine="640"/>
        <w:rPr>
          <w:rFonts w:hint="eastAsia"/>
        </w:rPr>
      </w:pPr>
      <w:r>
        <w:rPr>
          <w:rFonts w:hint="eastAsia"/>
        </w:rPr>
        <w:t>20</w:t>
      </w:r>
      <w:r>
        <w:t>xx</w:t>
      </w:r>
      <w:r>
        <w:rPr>
          <w:rFonts w:hint="eastAsia"/>
        </w:rPr>
        <w:t>年xx调任新窑水厂厂长，xx带着大家干，抓安全、保质量、抢速度，奋战在维修一线。汛期来临之前，xx和公司职工一起预先进行巡检巡查，及时发现并处置跑冒滴漏现象，发现堵塞情况事先疏通干净，确保</w:t>
      </w:r>
      <w:r>
        <w:t>“</w:t>
      </w:r>
      <w:r>
        <w:rPr>
          <w:rFonts w:hint="eastAsia"/>
        </w:rPr>
        <w:t>地下大动脉</w:t>
      </w:r>
      <w:r>
        <w:t>”</w:t>
      </w:r>
      <w:r>
        <w:rPr>
          <w:rFonts w:hint="eastAsia"/>
        </w:rPr>
        <w:t>畅通。无论是路面塌陷抢修抢险，还是突如其来的暴雨、冰雪，在抢修抢险的第一线，总能看到xx同志的身影。</w:t>
      </w:r>
    </w:p>
    <w:p>
      <w:pPr>
        <w:ind w:firstLine="640"/>
        <w:rPr>
          <w:rFonts w:hint="eastAsia"/>
        </w:rPr>
      </w:pPr>
      <w:r>
        <w:rPr>
          <w:rFonts w:hint="eastAsia"/>
        </w:rPr>
        <w:t>x</w:t>
      </w:r>
      <w:r>
        <w:t>x</w:t>
      </w:r>
      <w:r>
        <w:rPr>
          <w:rFonts w:hint="eastAsia"/>
        </w:rPr>
        <w:t>有限责任公司x</w:t>
      </w:r>
      <w:r>
        <w:t>x</w:t>
      </w:r>
      <w:r>
        <w:rPr>
          <w:rFonts w:hint="eastAsia"/>
        </w:rPr>
        <w:t>水厂副厂长x</w:t>
      </w:r>
      <w:r>
        <w:t>xx</w:t>
      </w:r>
      <w:r>
        <w:rPr>
          <w:rFonts w:hint="eastAsia"/>
        </w:rPr>
        <w:t>说：</w:t>
      </w:r>
      <w:r>
        <w:t>“</w:t>
      </w:r>
      <w:r>
        <w:rPr>
          <w:rFonts w:hint="eastAsia"/>
        </w:rPr>
        <w:t>他要求严格、严谨细致，将所学的知识和积累的经验毫无保留地传授给我们。</w:t>
      </w:r>
      <w:r>
        <w:t>”</w:t>
      </w:r>
    </w:p>
    <w:p>
      <w:pPr>
        <w:ind w:firstLine="640"/>
        <w:rPr>
          <w:rFonts w:hint="eastAsia"/>
        </w:rPr>
      </w:pPr>
      <w:r>
        <w:rPr>
          <w:rFonts w:hint="eastAsia"/>
        </w:rPr>
        <w:t>工作中，他秉持</w:t>
      </w:r>
      <w:r>
        <w:t>“</w:t>
      </w:r>
      <w:r>
        <w:rPr>
          <w:rFonts w:hint="eastAsia"/>
        </w:rPr>
        <w:t>干一行，学一行；学一行，钻一行</w:t>
      </w:r>
      <w:r>
        <w:t>”</w:t>
      </w:r>
      <w:r>
        <w:rPr>
          <w:rFonts w:hint="eastAsia"/>
        </w:rPr>
        <w:t>的工作理念，坚守</w:t>
      </w:r>
      <w:r>
        <w:t>“</w:t>
      </w:r>
      <w:r>
        <w:rPr>
          <w:rFonts w:hint="eastAsia"/>
        </w:rPr>
        <w:t>在最艰苦的岗位上做最优秀的工人</w:t>
      </w:r>
      <w:r>
        <w:t>”</w:t>
      </w:r>
      <w:r>
        <w:rPr>
          <w:rFonts w:hint="eastAsia"/>
        </w:rPr>
        <w:t>的工作信念，始终坚持</w:t>
      </w:r>
      <w:r>
        <w:t>“</w:t>
      </w:r>
      <w:r>
        <w:rPr>
          <w:rFonts w:hint="eastAsia"/>
        </w:rPr>
        <w:t>要想别人做到首先自己做到的</w:t>
      </w:r>
      <w:r>
        <w:t>”</w:t>
      </w:r>
      <w:r>
        <w:rPr>
          <w:rFonts w:hint="eastAsia"/>
        </w:rPr>
        <w:t>工作作风，时时处处严格要求自己，工作至今，他完成管道抢修</w:t>
      </w:r>
      <w:r>
        <w:t>xxx</w:t>
      </w:r>
      <w:r>
        <w:rPr>
          <w:rFonts w:hint="eastAsia"/>
        </w:rPr>
        <w:t>余次，是公司的维修悍将。</w:t>
      </w:r>
      <w:r>
        <w:t>”</w:t>
      </w:r>
    </w:p>
    <w:p>
      <w:pPr>
        <w:ind w:firstLine="640"/>
        <w:rPr>
          <w:rFonts w:hint="eastAsia"/>
        </w:rPr>
      </w:pPr>
      <w:r>
        <w:rPr>
          <w:rFonts w:hint="eastAsia"/>
        </w:rPr>
        <w:t>x</w:t>
      </w:r>
      <w:r>
        <w:t>x</w:t>
      </w:r>
      <w:r>
        <w:rPr>
          <w:rFonts w:hint="eastAsia"/>
        </w:rPr>
        <w:t>水务有限责任公司新窑水厂厂长xx说：</w:t>
      </w:r>
      <w:r>
        <w:t>“</w:t>
      </w:r>
      <w:r>
        <w:rPr>
          <w:rFonts w:hint="eastAsia"/>
        </w:rPr>
        <w:t>劳动最光荣,劳动创造美好生活，我从事供水工作20多年，体会很多，首先我很热爱这份工作，想在自己的岗位上为社会作出贡献，为用水户安全放心自来水。今后我要一如既往立足工作岗位，发挥好传帮带作用，为我县的供水事业奉献一份绵薄之力。</w:t>
      </w:r>
      <w:r>
        <w:t>”</w:t>
      </w:r>
    </w:p>
    <w:p>
      <w:pPr>
        <w:ind w:firstLine="640"/>
      </w:pPr>
      <w:r>
        <w:rPr>
          <w:rFonts w:hint="eastAsia"/>
        </w:rPr>
        <w:t>脚踏实地，成长在一线；立足岗位，奋斗在一线；服务为民，扎根在一线。xx像一颗坚韧的螺丝钉，在平凡的供水岗位上书写着不凡的故事，践行着</w:t>
      </w:r>
      <w:r>
        <w:t>“</w:t>
      </w:r>
      <w:r>
        <w:rPr>
          <w:rFonts w:hint="eastAsia"/>
        </w:rPr>
        <w:t>供水卫士</w:t>
      </w:r>
      <w:r>
        <w:t>”</w:t>
      </w:r>
      <w:r>
        <w:rPr>
          <w:rFonts w:hint="eastAsia"/>
        </w:rPr>
        <w:t>的铮铮誓言。</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3" w:name="_Toc133188563"/>
      <w:bookmarkStart w:id="4" w:name="_Toc133262662"/>
      <w:r>
        <w:rPr>
          <w:rFonts w:hint="eastAsia"/>
        </w:rPr>
        <w:t>“五一”劳动奖章获得者xx同志先进事迹</w:t>
      </w:r>
      <w:bookmarkEnd w:id="3"/>
      <w:bookmarkEnd w:id="4"/>
    </w:p>
    <w:p>
      <w:pPr>
        <w:pStyle w:val="55"/>
        <w:rPr>
          <w:rFonts w:hint="eastAsia"/>
        </w:rPr>
      </w:pPr>
    </w:p>
    <w:p>
      <w:pPr>
        <w:ind w:firstLine="640"/>
        <w:rPr>
          <w:rFonts w:hint="eastAsia"/>
        </w:rPr>
      </w:pPr>
      <w:r>
        <w:rPr>
          <w:rFonts w:hint="eastAsia"/>
        </w:rPr>
        <w:t>xx，省地质院2022年劳动模范。男,19</w:t>
      </w:r>
      <w:r>
        <w:t>xx</w:t>
      </w:r>
      <w:r>
        <w:rPr>
          <w:rFonts w:hint="eastAsia"/>
        </w:rPr>
        <w:t>年</w:t>
      </w:r>
      <w:r>
        <w:t>x</w:t>
      </w:r>
      <w:r>
        <w:rPr>
          <w:rFonts w:hint="eastAsia"/>
        </w:rPr>
        <w:t>月出生,中共党员,工程师,现任省地质灾害调查监测所x</w:t>
      </w:r>
      <w:r>
        <w:t>x</w:t>
      </w:r>
      <w:r>
        <w:rPr>
          <w:rFonts w:hint="eastAsia"/>
        </w:rPr>
        <w:t>院副院长。</w:t>
      </w:r>
    </w:p>
    <w:p>
      <w:pPr>
        <w:ind w:firstLine="640"/>
        <w:rPr>
          <w:rFonts w:hint="eastAsia"/>
        </w:rPr>
      </w:pPr>
      <w:r>
        <w:rPr>
          <w:rFonts w:hint="eastAsia"/>
        </w:rPr>
        <w:t>扶贫找水的逐梦人。20xx年x月-xx月,担任</w:t>
      </w:r>
      <w:r>
        <w:t>“</w:t>
      </w:r>
      <w:r>
        <w:rPr>
          <w:rFonts w:hint="eastAsia"/>
        </w:rPr>
        <w:t>x</w:t>
      </w:r>
      <w:r>
        <w:t>x</w:t>
      </w:r>
      <w:r>
        <w:rPr>
          <w:rFonts w:hint="eastAsia"/>
        </w:rPr>
        <w:t>县扶志片区扶贫找水</w:t>
      </w:r>
      <w:r>
        <w:t>”</w:t>
      </w:r>
      <w:r>
        <w:rPr>
          <w:rFonts w:hint="eastAsia"/>
        </w:rPr>
        <w:t>项目技术负责,经过他和同事们两个多月夜以继日的工作,在被称作</w:t>
      </w:r>
      <w:r>
        <w:t>“</w:t>
      </w:r>
      <w:r>
        <w:rPr>
          <w:rFonts w:hint="eastAsia"/>
        </w:rPr>
        <w:t>千年干旱死角</w:t>
      </w:r>
      <w:r>
        <w:t>”</w:t>
      </w:r>
      <w:r>
        <w:rPr>
          <w:rFonts w:hint="eastAsia"/>
        </w:rPr>
        <w:t>的地方勘探出了xxxxt/d的水井,一举解决近x万人的生活饮水问题,得到当地政府和老百姓的高度赞扬。其事迹被中国自然资源报、长沙电视台等媒体先后进行了报道。</w:t>
      </w:r>
    </w:p>
    <w:p>
      <w:pPr>
        <w:ind w:firstLine="640"/>
        <w:rPr>
          <w:rFonts w:hint="eastAsia"/>
        </w:rPr>
      </w:pPr>
      <w:r>
        <w:rPr>
          <w:rFonts w:hint="eastAsia"/>
        </w:rPr>
        <w:t>矿山生态修复的排头兵。20</w:t>
      </w:r>
      <w:r>
        <w:t>xx</w:t>
      </w:r>
      <w:r>
        <w:rPr>
          <w:rFonts w:hint="eastAsia"/>
        </w:rPr>
        <w:t>年,主持完成了国家第三批山水林田湖草生态保护修复工程试点</w:t>
      </w:r>
      <w:r>
        <w:t>—</w:t>
      </w:r>
      <w:r>
        <w:rPr>
          <w:rFonts w:hint="eastAsia"/>
        </w:rPr>
        <w:t>x</w:t>
      </w:r>
      <w:r>
        <w:t>x</w:t>
      </w:r>
      <w:r>
        <w:rPr>
          <w:rFonts w:hint="eastAsia"/>
        </w:rPr>
        <w:t>矿区山水林田湖草生态保护修复实施方案、勘查、初设项目。他领衔提出并设计的癞子岭科普休闲区成为我省矿山生态修复的典型案例,为我省有色金属矿山生态保护修复提供了可复制、可推广的模板,项目成果得到评审专家和当地政府、各级领导的充分肯定。</w:t>
      </w:r>
    </w:p>
    <w:p>
      <w:pPr>
        <w:ind w:firstLine="640"/>
      </w:pPr>
      <w:r>
        <w:rPr>
          <w:rFonts w:hint="eastAsia"/>
        </w:rPr>
        <w:t>守护一江碧水的践行者。2021年,主持完成《x</w:t>
      </w:r>
      <w:r>
        <w:t>x</w:t>
      </w:r>
      <w:r>
        <w:rPr>
          <w:rFonts w:hint="eastAsia"/>
        </w:rPr>
        <w:t>长江经济带重点生态区x</w:t>
      </w:r>
      <w:r>
        <w:t>xx</w:t>
      </w:r>
      <w:r>
        <w:rPr>
          <w:rFonts w:hint="eastAsia"/>
        </w:rPr>
        <w:t>区域山水林田湖草沙一体化保护和修复工程实施方案(2022-2024年)》编制工作,首次提出采用</w:t>
      </w:r>
      <w:r>
        <w:t>“</w:t>
      </w:r>
      <w:r>
        <w:rPr>
          <w:rFonts w:hint="eastAsia"/>
        </w:rPr>
        <w:t>一核三带</w:t>
      </w:r>
      <w:r>
        <w:t>”</w:t>
      </w:r>
      <w:r>
        <w:rPr>
          <w:rFonts w:hint="eastAsia"/>
        </w:rPr>
        <w:t>总体布局,筑牢x</w:t>
      </w:r>
      <w:r>
        <w:t>xx</w:t>
      </w:r>
      <w:r>
        <w:rPr>
          <w:rFonts w:hint="eastAsia"/>
        </w:rPr>
        <w:t>区域</w:t>
      </w:r>
      <w:r>
        <w:t>“</w:t>
      </w:r>
      <w:r>
        <w:rPr>
          <w:rFonts w:hint="eastAsia"/>
        </w:rPr>
        <w:t>湖体-湖滨-农田-森林</w:t>
      </w:r>
      <w:r>
        <w:t>”</w:t>
      </w:r>
      <w:r>
        <w:rPr>
          <w:rFonts w:hint="eastAsia"/>
        </w:rPr>
        <w:t>为构架的生态安全格局,打造高强度人类活动下生态安全与粮食安全协同的大湖区域山水林田湖草沙一体化保护和修复样板模式,为洞庭湖生态保护修复工作提供了新思路,新路径,为我省落实习近平总书记</w:t>
      </w:r>
      <w:r>
        <w:t>“</w:t>
      </w:r>
      <w:r>
        <w:rPr>
          <w:rFonts w:hint="eastAsia"/>
        </w:rPr>
        <w:t>做好洞庭湖生态保护修复</w:t>
      </w:r>
      <w:r>
        <w:t>”</w:t>
      </w:r>
      <w:r>
        <w:rPr>
          <w:rFonts w:hint="eastAsia"/>
        </w:rPr>
        <w:t>和</w:t>
      </w:r>
      <w:r>
        <w:t>“</w:t>
      </w:r>
      <w:r>
        <w:rPr>
          <w:rFonts w:hint="eastAsia"/>
        </w:rPr>
        <w:t>守护好一江碧水</w:t>
      </w:r>
      <w:r>
        <w:t>”</w:t>
      </w:r>
      <w:r>
        <w:rPr>
          <w:rFonts w:hint="eastAsia"/>
        </w:rPr>
        <w:t>的重要指示提供了有力的技术保障。</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5" w:name="_Toc133188564"/>
      <w:bookmarkStart w:id="6" w:name="_Toc133262663"/>
      <w:r>
        <w:rPr>
          <w:rFonts w:hint="eastAsia"/>
        </w:rPr>
        <w:t>“五一”劳动奖章获得者xx同志先进事迹</w:t>
      </w:r>
      <w:bookmarkEnd w:id="5"/>
      <w:bookmarkEnd w:id="6"/>
    </w:p>
    <w:p>
      <w:pPr>
        <w:pStyle w:val="55"/>
        <w:rPr>
          <w:rFonts w:hint="eastAsia"/>
        </w:rPr>
      </w:pPr>
    </w:p>
    <w:p>
      <w:pPr>
        <w:ind w:firstLine="640"/>
        <w:rPr>
          <w:rFonts w:hint="eastAsia"/>
        </w:rPr>
      </w:pPr>
      <w:r>
        <w:rPr>
          <w:rFonts w:hint="eastAsia"/>
        </w:rPr>
        <w:t>xx同志同志20xx年毕业于x</w:t>
      </w:r>
      <w:r>
        <w:t>x</w:t>
      </w:r>
      <w:r>
        <w:rPr>
          <w:rFonts w:hint="eastAsia"/>
        </w:rPr>
        <w:t>大学化学工程硕士研究生，中共党员，工程师职称，在xx卫星新材料股份有限公司任技术中心技术员，主要负责烟用接装纸新工艺、新产品的开发及相关技术标准的制定。他主持并通过了卫星公司国家实验室CNAS认证，上年度对实验室科研与检测人员培训xx人次，目前重金属和Vocs等检测项目均可以对行业内企业提供检测服务。他负责的技术中心近年来被评为“xx市重点实验室”，“xx省优秀企业技术中心”。</w:t>
      </w:r>
    </w:p>
    <w:p>
      <w:pPr>
        <w:ind w:firstLine="640"/>
        <w:rPr>
          <w:rFonts w:hint="eastAsia"/>
        </w:rPr>
      </w:pPr>
      <w:r>
        <w:rPr>
          <w:rFonts w:hint="eastAsia"/>
        </w:rPr>
        <w:t>xx同志同志在卫星新材起到技术领头人的作用，技术源于生产实践，日常中作中他不断向车间工人学习，终日忙于实验室和生产车间两点一线的工作。他的工作时间基本和车间工人作息时间一样，无论新产品的试机打样还是产品工艺的改进，生产的每道工序他必定认真对待，亲力亲为，全程跟踪，全程分析记录生产的每一个小细节。他对工作的要求就是：既然做了，就要做到最合适，这样才对得起所有人的辛苦劳动和客户的信任。</w:t>
      </w:r>
    </w:p>
    <w:p>
      <w:pPr>
        <w:ind w:firstLine="640"/>
        <w:rPr>
          <w:rFonts w:hint="eastAsia"/>
        </w:rPr>
      </w:pPr>
      <w:r>
        <w:rPr>
          <w:rFonts w:hint="eastAsia"/>
        </w:rPr>
        <w:t>在xx同志同志的牵头下，卫星新材技术中心首创了各类功能型的烟用接装纸，尤其是现在市场上比较推崇的甜味剂接装纸。在研发甜味剂型接装纸过程中，他对甜味剂的味型复配亲自动手试验，小试、中试，并远赴各中烟客户，深入车间，追踪记录并同客户反复论证试机数据和试验效果，与客户技术部门进行技术探讨并不断提出和验证改进方案。在他的努力下，几款甜味剂烟用接装纸终于得到客户的认可，实现了产业化生产。他先后主持研发十几款甜味剂类型接装纸，例如x</w:t>
      </w:r>
      <w:r>
        <w:t>x</w:t>
      </w:r>
      <w:r>
        <w:rPr>
          <w:rFonts w:hint="eastAsia"/>
        </w:rPr>
        <w:t>系列、x</w:t>
      </w:r>
      <w:r>
        <w:t>x</w:t>
      </w:r>
      <w:r>
        <w:rPr>
          <w:rFonts w:hint="eastAsia"/>
        </w:rPr>
        <w:t>等甜味剂型接装纸受到xx中烟、福建中烟等客户的一致好评。通过他的不懈努力，近几年来卫星公司开发的甜味剂类型接装纸产量在整个行业一直保持领先地位，每年甜味剂型接装纸销售约xxxx吨，销售额x.x多亿元，每年利润</w:t>
      </w:r>
      <w:r>
        <w:t>xxxx</w:t>
      </w:r>
      <w:r>
        <w:rPr>
          <w:rFonts w:hint="eastAsia"/>
        </w:rPr>
        <w:t>万元左右。由他本人主持的甜味剂项目，20</w:t>
      </w:r>
      <w:r>
        <w:t>xx</w:t>
      </w:r>
      <w:r>
        <w:rPr>
          <w:rFonts w:hint="eastAsia"/>
        </w:rPr>
        <w:t>年获得xx中烟科技创新奖，20</w:t>
      </w:r>
      <w:r>
        <w:t>xx</w:t>
      </w:r>
      <w:r>
        <w:rPr>
          <w:rFonts w:hint="eastAsia"/>
        </w:rPr>
        <w:t>年转让xx中烟知识产权专利</w:t>
      </w:r>
      <w:r>
        <w:t>x</w:t>
      </w:r>
      <w:r>
        <w:rPr>
          <w:rFonts w:hint="eastAsia"/>
        </w:rPr>
        <w:t>项。</w:t>
      </w:r>
    </w:p>
    <w:p>
      <w:pPr>
        <w:ind w:firstLine="640"/>
        <w:rPr>
          <w:rFonts w:hint="eastAsia"/>
        </w:rPr>
      </w:pPr>
      <w:r>
        <w:rPr>
          <w:rFonts w:hint="eastAsia"/>
        </w:rPr>
        <w:t>此外，xx同志同志利用业余时间进行卷烟材料市场调查和专业领域技术走访学习，不断挖掘接装纸产品的新特点、新契机，并负责与供应商和中烟客户分别联合建立了上机适应性、甜味剂稳定性等攻关课题。目前，他主持储备了10余项功能型接装纸的例如其他酸甜口味、触感型烟用接装纸等，为企业的长效高质量发展奠定了良好的基础，每年有百余个卷烟标牌进行打样并推向市场。当前，根据客户的需求，他提出烟用接装纸的功能、品牌文化与工艺相结合才能开发出市场认可的产品，他正在开发设计新接装纸产品也进行到了第二阶段，上机试验成功后将为公司带来客观的经济效益。技术创新是企业发展的动力，在xx同志同志这种走在市场和客户需求之前的工作作风带动了公司技术中心的向前发展，在公司的支持下，技术中心目前已经达到了行业的领先水平。</w:t>
      </w:r>
    </w:p>
    <w:p>
      <w:pPr>
        <w:ind w:firstLine="640"/>
        <w:rPr>
          <w:rFonts w:hint="eastAsia"/>
        </w:rPr>
      </w:pPr>
      <w:r>
        <w:rPr>
          <w:rFonts w:hint="eastAsia"/>
        </w:rPr>
        <w:t>除接装纸产品研发工作外，xx同志同志还肩负对现有产品的升级改造、更新换代的任务。卫星公司现生产的接装纸产品近三百个卷烟牌号，根据客户的需求公司需要对产品不断进行工艺改进，xx同志带领工艺部门从制版、到出厂包装、再到客户反馈的整个工过程中不断经历试验失败，同时不断分析跟踪，逐步改良，工艺改良后的产品，无论从外形还是技术指标上均实现了不同程度的突破，达到了健康环保、图文精美、节能降耗的新要求，为公司和客户带来了不可估量的经济效益。</w:t>
      </w:r>
    </w:p>
    <w:p>
      <w:pPr>
        <w:ind w:firstLine="640"/>
        <w:rPr>
          <w:rFonts w:hint="eastAsia"/>
        </w:rPr>
      </w:pPr>
      <w:r>
        <w:rPr>
          <w:rFonts w:hint="eastAsia"/>
        </w:rPr>
        <w:t>从20</w:t>
      </w:r>
      <w:r>
        <w:t>xx</w:t>
      </w:r>
      <w:r>
        <w:rPr>
          <w:rFonts w:hint="eastAsia"/>
        </w:rPr>
        <w:t>年起，xx同志同志先后承担并参与公司多个重点课题的分析研究工作，例如耐唾液色牢度课题、糖精钠含量课题、有关内控标准实施重点课题、上机适应性重点课题研究等等。经过xx同志及技术中心研发人员的共同推进，从目前对生产车间成品及半成品的质量检测来看，基本上取得了一定的进展，个别课题已经结题，产品入库检验一次通过率达</w:t>
      </w:r>
      <w:r>
        <w:t>xx</w:t>
      </w:r>
      <w:r>
        <w:rPr>
          <w:rFonts w:hint="eastAsia"/>
        </w:rPr>
        <w:t>%以上，对公司的降本增效起到了很大的作用，同时也为行业的健康发展起到了很好的带头作用。另外，技术中心也联合上游供应商联合推进了各项重点研发课题，促进了原纸和油墨的技术改进，为接装纸向更环保、更健康、更精美的方向逐步推进。</w:t>
      </w:r>
    </w:p>
    <w:p>
      <w:pPr>
        <w:ind w:firstLine="640"/>
        <w:rPr>
          <w:rFonts w:hint="eastAsia"/>
        </w:rPr>
      </w:pPr>
      <w:r>
        <w:rPr>
          <w:rFonts w:hint="eastAsia"/>
        </w:rPr>
        <w:t>本年度起，随着卫星新材逐渐向智能制造的方向转型，xx同志同志参与在线质量检测与生产执行交互系统与设备的规划建设，从工艺的角度分析比对，建议在印刷、分切等关键工序深入执行智能管控，对半成品、成品流转信息与质量信息进行汇总分析和追踪追溯，同时也起到丰富创新研发数据基础的作用。智能无尘生产线的建立有效促进制造过程中的降本增效，产量提高</w:t>
      </w:r>
      <w:r>
        <w:t>xx</w:t>
      </w:r>
      <w:r>
        <w:rPr>
          <w:rFonts w:hint="eastAsia"/>
        </w:rPr>
        <w:t>%，产品良率提升</w:t>
      </w:r>
      <w:r>
        <w:t>x</w:t>
      </w:r>
      <w:r>
        <w:rPr>
          <w:rFonts w:hint="eastAsia"/>
        </w:rPr>
        <w:t>%，为企业创新发展与转型升级开辟了新的道路。</w:t>
      </w:r>
    </w:p>
    <w:p>
      <w:pPr>
        <w:ind w:firstLine="640"/>
        <w:rPr>
          <w:rFonts w:hint="eastAsia"/>
        </w:rPr>
      </w:pPr>
      <w:r>
        <w:rPr>
          <w:rFonts w:hint="eastAsia"/>
        </w:rPr>
        <w:t>另一方面，xx同志同志也充分发挥党员的模范带头作用，主动参加党课培训、各级各类管理培训班和专业技术交流讨论会，从多方面提升自己。敬业、精益、专注、创新是对xx同志同志对自己工作的要求，在技术岗位上，就要有这样的底线，不能松懈，落在行业的后面就有时刻被行业淘汰的风险，不进则退。平时的工作中，xx同志同志也关爱同事，互帮互助，将技术中心研发部门管理的井井有条，以国家实验室的标准要求日常管理和试验，实验室窗明几净、研发氛围高昂。</w:t>
      </w:r>
    </w:p>
    <w:p>
      <w:pPr>
        <w:ind w:firstLine="640"/>
      </w:pPr>
      <w:r>
        <w:rPr>
          <w:rFonts w:hint="eastAsia"/>
        </w:rPr>
        <w:t>整体来说，xx同志同志多次获得企业表彰、荣获20</w:t>
      </w:r>
      <w:r>
        <w:t>xx</w:t>
      </w:r>
      <w:r>
        <w:rPr>
          <w:rFonts w:hint="eastAsia"/>
        </w:rPr>
        <w:t>年“x</w:t>
      </w:r>
      <w:r>
        <w:t>x</w:t>
      </w:r>
      <w:r>
        <w:rPr>
          <w:rFonts w:hint="eastAsia"/>
        </w:rPr>
        <w:t>大工匠”、xx中烟科技创新二等奖等奖项，赢得了广大职工同事与行业内部的认可。他在技术领域肯钻研、善创新，新产品开发、接装纸转型升级、接装纸相关技术的研发等方面均达到了行业较高水准，主持研发的新品为公司创造的较大的经济效益；工作中也兢兢业业，积极提升，为卫星新材的发展贡献了很大的力量，也为推动行业的技术进步做出了积极的贡献。</w:t>
      </w:r>
    </w:p>
    <w:p>
      <w:pPr>
        <w:ind w:firstLine="640"/>
      </w:pPr>
    </w:p>
    <w:p>
      <w:pPr>
        <w:ind w:firstLine="640"/>
        <w:rPr>
          <w:rFonts w:hint="eastAsia"/>
        </w:rPr>
      </w:pPr>
    </w:p>
    <w:p>
      <w:pPr>
        <w:pStyle w:val="55"/>
      </w:pPr>
      <w:bookmarkStart w:id="7" w:name="_Toc133188565"/>
    </w:p>
    <w:p>
      <w:pPr>
        <w:pStyle w:val="2"/>
      </w:pPr>
      <w:bookmarkStart w:id="8" w:name="_Toc133262664"/>
      <w:r>
        <w:rPr>
          <w:rFonts w:hint="eastAsia"/>
        </w:rPr>
        <w:t>“五一”劳动奖章获得者xx同志先进事迹</w:t>
      </w:r>
      <w:bookmarkEnd w:id="7"/>
      <w:bookmarkEnd w:id="8"/>
    </w:p>
    <w:p>
      <w:pPr>
        <w:pStyle w:val="55"/>
        <w:rPr>
          <w:rFonts w:hint="eastAsia"/>
        </w:rPr>
      </w:pPr>
      <w:bookmarkStart w:id="13" w:name="_GoBack"/>
      <w:bookmarkEnd w:id="13"/>
    </w:p>
    <w:p>
      <w:pPr>
        <w:ind w:firstLine="640"/>
        <w:rPr>
          <w:rFonts w:hint="eastAsia"/>
        </w:rPr>
      </w:pPr>
      <w:r>
        <w:rPr>
          <w:rFonts w:hint="eastAsia"/>
        </w:rPr>
        <w:t>xxx，男，汉族，中共党员，大学专科，是x</w:t>
      </w:r>
      <w:r>
        <w:t>x</w:t>
      </w:r>
      <w:r>
        <w:rPr>
          <w:rFonts w:hint="eastAsia"/>
        </w:rPr>
        <w:t>市公路事业发展中心的一名高级工程师。作为一名劳模党员，他积极要求思想进步，努力提高政治思想素质和个人业务能力，并有坚定正确的政治方向。始终保持党员的先进性和纯洁性，解放思想，实事求是，与时俱进，能够辩证、理性地看待事物和问题。在基层工作中坚持自觉理论学习，把加强学习作为提升素质的重要途径，善于从政治上观察、分析、判断和处理问题，在原则问题和重大事件上头脑清醒，立场坚定，旗帜鲜明，有很强的政治鉴别力和政治敏锐性,坚决维护组织权威，讲政治、守规矩。</w:t>
      </w:r>
    </w:p>
    <w:p>
      <w:pPr>
        <w:ind w:firstLine="640"/>
        <w:rPr>
          <w:rFonts w:hint="eastAsia"/>
        </w:rPr>
      </w:pPr>
      <w:r>
        <w:rPr>
          <w:rFonts w:hint="eastAsia"/>
        </w:rPr>
        <w:t>工作中，他始终坚持</w:t>
      </w:r>
      <w:r>
        <w:t>“</w:t>
      </w:r>
      <w:r>
        <w:rPr>
          <w:rFonts w:hint="eastAsia"/>
        </w:rPr>
        <w:t>敬业、精益、专注、创新</w:t>
      </w:r>
      <w:r>
        <w:t>”</w:t>
      </w:r>
      <w:r>
        <w:rPr>
          <w:rFonts w:hint="eastAsia"/>
        </w:rPr>
        <w:t>的工作理念，把执行和落实作为工作的关键来抓，爱岗敬业、乐于奉献，对待工作一丝不苟、事事尽心、处处细心、时时倾心，发扬劳模精神，勇于担当、勇于奉献，经常加班加点、任劳任怨，不计个人得失；同时，注重个人能力素质提升，善于学习领导、同事的优秀品质和工作经验，善于攻坚克难、勇于工作创新。他主导《钢渣在路面工程中的综合利用研究与应用》课题的研究，该课题主要对钢渣的基本性能，钢渣沥青混合料配合比、路用性能、施工工艺以及经济分析方面进行了深入的研究，本课题研究依托于xxx国道x</w:t>
      </w:r>
      <w:r>
        <w:t>x</w:t>
      </w:r>
      <w:r>
        <w:rPr>
          <w:rFonts w:hint="eastAsia"/>
        </w:rPr>
        <w:t>至x</w:t>
      </w:r>
      <w:r>
        <w:t>x</w:t>
      </w:r>
      <w:r>
        <w:rPr>
          <w:rFonts w:hint="eastAsia"/>
        </w:rPr>
        <w:t>段改扩建项目，本项目钢渣改性沥青Supxx采用了钢渣替代玄武岩x.xmm-xx.xmm、x.xxmm-x.xmm两档骨料的配合比设计方案，显著降低了混合料沥青用量；混合料及现场检测结果各项指标均能满足指导意见要求；通过经济效益分析，Supxx玄武岩改性沥青砼路面，经测算为xxxx元/方；Supxx钢渣改性沥青砼路面，经测算为xxxx元/方，由上述数据可见，Supxx钢渣改性沥青砼路面每方节xx元，取得了显著的经济效益。</w:t>
      </w:r>
    </w:p>
    <w:p>
      <w:pPr>
        <w:ind w:firstLine="640"/>
        <w:rPr>
          <w:rFonts w:hint="eastAsia"/>
        </w:rPr>
      </w:pPr>
      <w:r>
        <w:rPr>
          <w:rFonts w:hint="eastAsia"/>
        </w:rPr>
        <w:t>多年来，他先后参与了x</w:t>
      </w:r>
      <w:r>
        <w:t>x</w:t>
      </w:r>
      <w:r>
        <w:rPr>
          <w:rFonts w:hint="eastAsia"/>
        </w:rPr>
        <w:t>高速公路、x</w:t>
      </w:r>
      <w:r>
        <w:t>x</w:t>
      </w:r>
      <w:r>
        <w:rPr>
          <w:rFonts w:hint="eastAsia"/>
        </w:rPr>
        <w:t>一级公路、</w:t>
      </w:r>
      <w:r>
        <w:t>xxx</w:t>
      </w:r>
      <w:r>
        <w:rPr>
          <w:rFonts w:hint="eastAsia"/>
        </w:rPr>
        <w:t>国扩建工程、xxx国道扩建、x</w:t>
      </w:r>
      <w:r>
        <w:t>x</w:t>
      </w:r>
      <w:r>
        <w:rPr>
          <w:rFonts w:hint="eastAsia"/>
        </w:rPr>
        <w:t>扩建、x</w:t>
      </w:r>
      <w:r>
        <w:t>x</w:t>
      </w:r>
      <w:r>
        <w:rPr>
          <w:rFonts w:hint="eastAsia"/>
        </w:rPr>
        <w:t>高速、绕越东南段、东北段、机场高速等工程的一线试验检测，对待日常的试验检测，他不仅是简单的为了完成工作，而是分解步骤探索研究以获取最短时间便可取得最佳效果的经验，把具体的工作做细、做精、做到常人望尘莫及的高度。如土的液塑限试验，他通过探索研究加之成百上千遍的反复训练，能够精准控制锥入深度在±x.xmm范围内，通过手中刮刀搅动土的粘稠状态，便可判断试验的成功与否，并可以控制在半小时之内精准完成全部试验过程，这一速度在业内绝对算得上屈指可数。再有，高强混凝土掺配及配合比设计难题，经过他的潜心钻研与反复实践，不仅被完全攻克，而且还成了他的拿手绝活。现在只要知晓石料及水泥的基本物理、化学特性，并可根据经验快速给出建议掺配比例，进而能够快速精准完成配合比设计，经试验论证各项指标均能符合要求，绝不可能再出现因水泥掺入量多造成实体裂缝问题，亦或是因水泥掺入量少而造成强度不足及离析等问题。在工作当中，他能根据技术标准、规范要求，尽心职守力求做好每一项检测任务，对施工中重点工序、重点部位，反复钻研、论证、整理，与同事一起分享技术要点和难点，利用工作的闲暇时间钻研技术规范、拓展业务技术，现已精通路基、路面、桥梁工程试验检测工作，并对施工过程中遇到的问题，及时分析、及时处理，做到保质保量保优。经过多年的一线工作经验累积，他发表了多篇关于施工技术的论文并获得多项个人专利。</w:t>
      </w:r>
    </w:p>
    <w:p>
      <w:pPr>
        <w:ind w:firstLine="640"/>
      </w:pPr>
      <w:r>
        <w:rPr>
          <w:rFonts w:hint="eastAsia"/>
        </w:rPr>
        <w:t>作为技术工作战线的排头兵，他注重自身发展的同时，积极参与公司</w:t>
      </w:r>
      <w:r>
        <w:t>“</w:t>
      </w:r>
      <w:r>
        <w:rPr>
          <w:rFonts w:hint="eastAsia"/>
        </w:rPr>
        <w:t>传帮带</w:t>
      </w:r>
      <w:r>
        <w:t>”</w:t>
      </w:r>
      <w:r>
        <w:rPr>
          <w:rFonts w:hint="eastAsia"/>
        </w:rPr>
        <w:t>技能传承工作，带领团队先后获得了</w:t>
      </w:r>
      <w:r>
        <w:t>“</w:t>
      </w:r>
      <w:r>
        <w:rPr>
          <w:rFonts w:hint="eastAsia"/>
        </w:rPr>
        <w:t>南京市工人先锋号</w:t>
      </w:r>
      <w:r>
        <w:t>”“</w:t>
      </w:r>
      <w:r>
        <w:rPr>
          <w:rFonts w:hint="eastAsia"/>
        </w:rPr>
        <w:t>xx省工人先锋号</w:t>
      </w:r>
      <w:r>
        <w:t>”“</w:t>
      </w:r>
      <w:r>
        <w:rPr>
          <w:rFonts w:hint="eastAsia"/>
        </w:rPr>
        <w:t>xx省交通运输行业优秀质量管理小组</w:t>
      </w:r>
      <w:r>
        <w:t>”“</w:t>
      </w:r>
      <w:r>
        <w:rPr>
          <w:rFonts w:hint="eastAsia"/>
        </w:rPr>
        <w:t>xx省交通运输行业技能大师工作室</w:t>
      </w:r>
      <w:r>
        <w:t>”“</w:t>
      </w:r>
      <w:r>
        <w:rPr>
          <w:rFonts w:hint="eastAsia"/>
        </w:rPr>
        <w:t>全国交通运输行业质量信得过班组</w:t>
      </w:r>
      <w:r>
        <w:t>”</w:t>
      </w:r>
      <w:r>
        <w:rPr>
          <w:rFonts w:hint="eastAsia"/>
        </w:rPr>
        <w:t>等荣誉。不懈努力也让他个人获得了多项荣誉，从</w:t>
      </w:r>
      <w:r>
        <w:t>“</w:t>
      </w:r>
      <w:r>
        <w:rPr>
          <w:rFonts w:hint="eastAsia"/>
        </w:rPr>
        <w:t>xx省技术能手</w:t>
      </w:r>
      <w:r>
        <w:t>”</w:t>
      </w:r>
      <w:r>
        <w:rPr>
          <w:rFonts w:hint="eastAsia"/>
        </w:rPr>
        <w:t>到</w:t>
      </w:r>
      <w:r>
        <w:t>“</w:t>
      </w:r>
      <w:r>
        <w:rPr>
          <w:rFonts w:hint="eastAsia"/>
        </w:rPr>
        <w:t>xx省交通运输行业技能大师工作室领办人</w:t>
      </w:r>
      <w:r>
        <w:t>”</w:t>
      </w:r>
      <w:r>
        <w:rPr>
          <w:rFonts w:hint="eastAsia"/>
        </w:rPr>
        <w:t>；从</w:t>
      </w:r>
      <w:r>
        <w:t>“</w:t>
      </w:r>
      <w:r>
        <w:rPr>
          <w:rFonts w:hint="eastAsia"/>
        </w:rPr>
        <w:t>南京市劳动模范</w:t>
      </w:r>
      <w:r>
        <w:t>”“</w:t>
      </w:r>
      <w:r>
        <w:rPr>
          <w:rFonts w:hint="eastAsia"/>
        </w:rPr>
        <w:t>全国交通运输系统劳动模范</w:t>
      </w:r>
      <w:r>
        <w:t>”</w:t>
      </w:r>
      <w:r>
        <w:rPr>
          <w:rFonts w:hint="eastAsia"/>
        </w:rPr>
        <w:t>到</w:t>
      </w:r>
      <w:r>
        <w:t>“</w:t>
      </w:r>
      <w:r>
        <w:rPr>
          <w:rFonts w:hint="eastAsia"/>
        </w:rPr>
        <w:t>南京工匠</w:t>
      </w:r>
      <w:r>
        <w:t>”“</w:t>
      </w:r>
      <w:r>
        <w:rPr>
          <w:rFonts w:hint="eastAsia"/>
        </w:rPr>
        <w:t>南京市五一劳动奖章</w:t>
      </w:r>
      <w:r>
        <w:t>”</w:t>
      </w:r>
      <w:r>
        <w:rPr>
          <w:rFonts w:hint="eastAsia"/>
        </w:rPr>
        <w:t>，一系列的荣誉既证明了他</w:t>
      </w:r>
      <w:r>
        <w:t>“</w:t>
      </w:r>
      <w:r>
        <w:rPr>
          <w:rFonts w:hint="eastAsia"/>
        </w:rPr>
        <w:t>踔厉奋发、笃行不怠</w:t>
      </w:r>
      <w:r>
        <w:t>”</w:t>
      </w:r>
      <w:r>
        <w:rPr>
          <w:rFonts w:hint="eastAsia"/>
        </w:rPr>
        <w:t>的工作态度，也是对他多年来辛勤付出的回报，更是对他在今后工作中的鞭策。</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9" w:name="_Toc133188566"/>
      <w:bookmarkStart w:id="10" w:name="_Toc133262665"/>
      <w:r>
        <w:rPr>
          <w:rFonts w:hint="eastAsia"/>
        </w:rPr>
        <w:t>“五一”劳动奖章获得者xx同志先进事迹</w:t>
      </w:r>
      <w:bookmarkEnd w:id="9"/>
      <w:bookmarkEnd w:id="10"/>
    </w:p>
    <w:p>
      <w:pPr>
        <w:pStyle w:val="55"/>
        <w:rPr>
          <w:rFonts w:hint="eastAsia"/>
        </w:rPr>
      </w:pPr>
    </w:p>
    <w:p>
      <w:pPr>
        <w:ind w:firstLine="640"/>
        <w:rPr>
          <w:rFonts w:hint="eastAsia"/>
        </w:rPr>
      </w:pPr>
      <w:r>
        <w:rPr>
          <w:rFonts w:hint="eastAsia"/>
        </w:rPr>
        <w:t>x</w:t>
      </w:r>
      <w:r>
        <w:t>xx</w:t>
      </w:r>
      <w:r>
        <w:rPr>
          <w:rFonts w:hint="eastAsia"/>
        </w:rPr>
        <w:t>，男，19</w:t>
      </w:r>
      <w:r>
        <w:t>xx</w:t>
      </w:r>
      <w:r>
        <w:rPr>
          <w:rFonts w:hint="eastAsia"/>
        </w:rPr>
        <w:t>年</w:t>
      </w:r>
      <w:r>
        <w:t>xx</w:t>
      </w:r>
      <w:r>
        <w:rPr>
          <w:rFonts w:hint="eastAsia"/>
        </w:rPr>
        <w:t>月出生，现任x</w:t>
      </w:r>
      <w:r>
        <w:t>x</w:t>
      </w:r>
      <w:r>
        <w:rPr>
          <w:rFonts w:hint="eastAsia"/>
        </w:rPr>
        <w:t>电动工具有限公司装配一车间工艺员。多年来，他兢兢业业，尽心尽责，工作中勇挑重担，思路开阔、善于学习、勤于思考，默默无闻地奋战在技术工作的第一线。“在岗就要爱岗，爱岗就要敬业”是他的职业理念。工作中他一心扑在事业上，工作期间，从不擅自离岗，不管大小事情，他都认认真真地去做，而且做得非常出色。</w:t>
      </w:r>
    </w:p>
    <w:p>
      <w:pPr>
        <w:ind w:firstLine="640"/>
        <w:rPr>
          <w:rFonts w:hint="eastAsia"/>
        </w:rPr>
      </w:pPr>
      <w:r>
        <w:rPr>
          <w:rFonts w:hint="eastAsia"/>
        </w:rPr>
        <w:t>自加入xx公司以来，xxx先后主持和参与开发设计了电动工具有：台式钻床系列、卧式劈木机系列、立式劈木机系列、汽油机劈木机系列、高压风机袋式除尘器系列、砂盘砂带磨光机系列、电木铣工作台系列、搅拌机系列、脱毛机；园林工具有：碎枝机、割边机、旋耕机等共</w:t>
      </w:r>
      <w:r>
        <w:t>xx</w:t>
      </w:r>
      <w:r>
        <w:rPr>
          <w:rFonts w:hint="eastAsia"/>
        </w:rPr>
        <w:t>多种规格产品。产品全部通过了美国”UL”和德国“GS”认证，其中自动复位卧式液压劈木机、立卧二用</w:t>
      </w:r>
      <w:r>
        <w:t>xx</w:t>
      </w:r>
      <w:r>
        <w:rPr>
          <w:rFonts w:hint="eastAsia"/>
        </w:rPr>
        <w:t>T劈木机等十五种产品被评为省高新技术产品，高新技术产品占公司总产值比重逐年上升，20</w:t>
      </w:r>
      <w:r>
        <w:t>xx</w:t>
      </w:r>
      <w:r>
        <w:rPr>
          <w:rFonts w:hint="eastAsia"/>
        </w:rPr>
        <w:t>年产值</w:t>
      </w:r>
      <w:r>
        <w:t>x</w:t>
      </w:r>
      <w:r>
        <w:rPr>
          <w:rFonts w:hint="eastAsia"/>
        </w:rPr>
        <w:t>.</w:t>
      </w:r>
      <w:r>
        <w:t>x</w:t>
      </w:r>
      <w:r>
        <w:rPr>
          <w:rFonts w:hint="eastAsia"/>
        </w:rPr>
        <w:t>亿元，高新技术产品产值为</w:t>
      </w:r>
      <w:r>
        <w:t>x</w:t>
      </w:r>
      <w:r>
        <w:rPr>
          <w:rFonts w:hint="eastAsia"/>
        </w:rPr>
        <w:t>.</w:t>
      </w:r>
      <w:r>
        <w:t>x</w:t>
      </w:r>
      <w:r>
        <w:rPr>
          <w:rFonts w:hint="eastAsia"/>
        </w:rPr>
        <w:t>亿元。</w:t>
      </w:r>
    </w:p>
    <w:p>
      <w:pPr>
        <w:ind w:firstLine="640"/>
        <w:rPr>
          <w:rFonts w:hint="eastAsia"/>
        </w:rPr>
      </w:pPr>
      <w:r>
        <w:rPr>
          <w:rFonts w:hint="eastAsia"/>
        </w:rPr>
        <w:t>20xx年，公司承担了TSxxx水槽切割和Gxxxx卧式带锯床二个省级新产品的开发，xxx积极主持该两款产品的开发，xxxx年初完成产品定型进入批量生产，xxxx年x月由xx省经济贸易委员会组织新产品新技术鉴定，经各位专家评审，二款产品性能已达到国际同类产品水平。xxxx年x月和xxxx年x月，TSxxx多功能割机产品分别被列入国家和xx省火炬计划项目，xxxx年x月，Gxxxx液压控制卧式带锯产品被列入xx省火炬计划项目。x月份，由xx省科技厅组织，对xxx带头研发的YP型系列劈木机和参与研发的MJxxxxx型锯木机新产品进行科技成果鉴定，经各位专家评审鉴定，对其研发的YP型系列劈木机十多种规格产品，其技术性能已达到国内领先水平；对参与研发的MJxxxx型锯木机产品，其技术性能已达到国际同类产品先进水平，xxxx年x月，自动复位卧式液压劈木机产品被列入国家火炬计划项目。</w:t>
      </w:r>
    </w:p>
    <w:p>
      <w:pPr>
        <w:ind w:firstLine="640"/>
        <w:rPr>
          <w:rFonts w:hint="eastAsia"/>
        </w:rPr>
      </w:pPr>
      <w:r>
        <w:rPr>
          <w:rFonts w:hint="eastAsia"/>
        </w:rPr>
        <w:t>xxx坚持技术改进和创新，为了满足欧盟台钻产品安全性能，对台钻钻头部位的护镜进行了进行了大胆创新，将护镜与微动开关结合起来，当护镜处于打开状态时，微动开关就切断电源，提高了台钻工作时的安全性，此安全装置已获得国家发明专利，专利号：ZLxxxxxxxxxxxx.x；xxxx年，根据市场需求，设计了一款多功能碎枝机产品，该产品能将直径xxmm以下树枝进行破碎，具有快速装卸收集袋和将地面上的树叶吸进机器内进行破碎等功能，该产品已获得国家发明专利，专利号：ZLxxxxxxxxxxxx.x；同时，完成冻肉切割机发明专利一项，专利号：ZLxxxxxxxxxxxx.x；申报了“带倒档功能的旋耕机”“一种割边机”“一种割边机刀具切割高度和切割角度的调节装置”三项发明专利，目前已经受理进入实审。xx多年来，他共获得了“劈木机快进机构”“劈木机复位装置”等实用新型专利授权xxx项和外观专利授权xx项。</w:t>
      </w:r>
    </w:p>
    <w:p>
      <w:pPr>
        <w:ind w:firstLine="640"/>
        <w:rPr>
          <w:rFonts w:hint="eastAsia"/>
        </w:rPr>
      </w:pPr>
      <w:r>
        <w:rPr>
          <w:rFonts w:hint="eastAsia"/>
        </w:rPr>
        <w:t>xxx积极学习新技术、新工艺，他多次参加了政府组织的科研活动，xxxx年xx月，由省人社厅组织“千名专家进千企”暨“专家服务高邮特色产业活动”，为我市特色产业解决技术难题，他负责对口接待x</w:t>
      </w:r>
      <w:r>
        <w:t>x</w:t>
      </w:r>
      <w:r>
        <w:rPr>
          <w:rFonts w:hint="eastAsia"/>
        </w:rPr>
        <w:t>大学x</w:t>
      </w:r>
      <w:r>
        <w:t>x</w:t>
      </w:r>
      <w:r>
        <w:rPr>
          <w:rFonts w:hint="eastAsia"/>
        </w:rPr>
        <w:t>副院长，x院长主要负责解决公司碎枝机合金刀片满足切削</w:t>
      </w:r>
      <w:r>
        <w:t>Ø</w:t>
      </w:r>
      <w:r>
        <w:rPr>
          <w:rFonts w:hint="eastAsia"/>
        </w:rPr>
        <w:t>xxmm树枝技术难题，当时他负责碎枝机产品开发前期准备，对关键零部件实施可行性进行了测试，薛院长专程到公司了解情况，当面进行指点，从材料选择和热处理工艺，给出了几套方案供公司试验，帮助公司成攻解决了这一技术难题。xxxx年xx月，由高邮市产业技术研究院组织相关企业去湖南大学进行考察学习，考察学习了x</w:t>
      </w:r>
      <w:r>
        <w:t>x</w:t>
      </w:r>
      <w:r>
        <w:rPr>
          <w:rFonts w:hint="eastAsia"/>
        </w:rPr>
        <w:t>大学先进的汽车制造及先进的工业材料展示等。与此同时，公司组织xxx团队于xxxx年x月去德国科隆展览会考察学习，并到德国客户EINHELL公司进行拜访，充分了解客户需求，探讨产品技术改进，为产品开发收集资料；xxxx年x月，xxx团队去洛杉矶CPI客户进行了技术交流，参加拉斯维加斯展览会考察学习；xxxx年x月，xxx团队又去美国ARDISAM客户进行深度技术交流，了解美国市场对电动工具和园林工具的需求，合作开发二款园林工具旋耕机和割边机。通过考察学习，丰富了整个研发团队的知识面，提高了他们的科技创新视野。</w:t>
      </w:r>
    </w:p>
    <w:p>
      <w:pPr>
        <w:ind w:firstLine="640"/>
        <w:rPr>
          <w:rFonts w:hint="eastAsia"/>
        </w:rPr>
      </w:pPr>
      <w:r>
        <w:rPr>
          <w:rFonts w:hint="eastAsia"/>
        </w:rPr>
        <w:t>为了新产品满足批量生产，xxx与工艺小组人员共同努力，制作了弹簧测试机和多孔加工器设备，极大提高了产品零部件生产效率；先后设计了劈木机电机前端油封、活塞滑环、机体部装、立劈油缸等xx多种装配工装；设计、制作了卧式劈木机和立式劈木机自动化智能耐久测试平台、旋耕机、割边机自动化智能测试平台、齿轮泵压力测试平台、前端盖压力测试平台、铝件气密性检查测试等专用测试装备；针对劈木机保压和内漏问题，先后对劈木机齿轮泵相关零件加工工艺进行了分析、研究，并进行改革创新，对关键件泵体引进了双面研磨工艺，对铝件内部组织存在的砂孔，引进了浸渗工艺，使劈木机保压能力大大提高，并得到了美国ARDISAM和LOWE＇S客户的充分肯定。</w:t>
      </w:r>
    </w:p>
    <w:p>
      <w:pPr>
        <w:ind w:firstLine="640"/>
        <w:rPr>
          <w:rFonts w:hint="eastAsia"/>
        </w:rPr>
      </w:pPr>
      <w:r>
        <w:rPr>
          <w:rFonts w:hint="eastAsia"/>
        </w:rPr>
        <w:t>xxx针对立式劈木机电机轴端面中心部位滑长槽的硬度问题进行了攻关，此滑长槽是负责传递电机输出的动力，如果没有硬度或者硬度达不到规定要求，那装配好的产品很快就因滑长槽失效而失去动力，滑长槽的硬度直接影响整机的产品质量。他带领攻关小组对电机轴的材料、淬火工艺进行改进。因电机轴已压入转子，只能采用局部感应淬火，经过大量试验和摸索，终于了解感应淬火工艺要求，并进行大胆尝试，增加了感应回火，使滑长槽的硬度满足规定要求，彻底解决了这一质量隐患；针对欧盟技术壁垒，劈木机双手起动式安全和安全防护等问题，他带领开发小组查阅了大量资料，并吃透标准要求，设计了二位四通控制阀和安全防护装置，满足了德国“GS”认证要求；为优化产品设计，他先后对砂带机支架、台钻铸件改钢板件等三十多种零件的材料和性能进行改进，淘汰那些生产效率低、环境污染大、外观差的材料，每年为公司节约成本近</w:t>
      </w:r>
      <w:r>
        <w:t>xxx</w:t>
      </w:r>
      <w:r>
        <w:rPr>
          <w:rFonts w:hint="eastAsia"/>
        </w:rPr>
        <w:t>万元。同时，为了保证新产品装配、生产和测试的可靠性及安全性，他与孙总共同制定了《台式钻床》《劈柴机》《石材切割机》《木工车床》等</w:t>
      </w:r>
      <w:r>
        <w:t>xx</w:t>
      </w:r>
      <w:r>
        <w:rPr>
          <w:rFonts w:hint="eastAsia"/>
        </w:rPr>
        <w:t>个系列产品企业标准，为产品的合格出货提供了有力的保证。</w:t>
      </w:r>
    </w:p>
    <w:p>
      <w:pPr>
        <w:ind w:firstLine="640"/>
        <w:rPr>
          <w:rFonts w:hint="eastAsia"/>
        </w:rPr>
      </w:pPr>
      <w:r>
        <w:rPr>
          <w:rFonts w:hint="eastAsia"/>
        </w:rPr>
        <w:t>xxx十分注重技术人才和队伍的建设，大力引进和培养了</w:t>
      </w:r>
      <w:r>
        <w:t>xx</w:t>
      </w:r>
      <w:r>
        <w:rPr>
          <w:rFonts w:hint="eastAsia"/>
        </w:rPr>
        <w:t>多名技术骨干.在这些培养的技术骨干中，x</w:t>
      </w:r>
      <w:r>
        <w:t>x</w:t>
      </w:r>
      <w:r>
        <w:rPr>
          <w:rFonts w:hint="eastAsia"/>
        </w:rPr>
        <w:t>、xx</w:t>
      </w:r>
      <w:r>
        <w:t>x</w:t>
      </w:r>
      <w:r>
        <w:rPr>
          <w:rFonts w:hint="eastAsia"/>
        </w:rPr>
        <w:t>、x</w:t>
      </w:r>
      <w:r>
        <w:t>x</w:t>
      </w:r>
      <w:r>
        <w:rPr>
          <w:rFonts w:hint="eastAsia"/>
        </w:rPr>
        <w:t>x和x</w:t>
      </w:r>
      <w:r>
        <w:t>xx</w:t>
      </w:r>
      <w:r>
        <w:rPr>
          <w:rFonts w:hint="eastAsia"/>
        </w:rPr>
        <w:t>等同志已分别走上模具车间、金工车间的领导岗位；当前，xxx正带领他的团队员工从事新产品、新电机及新模具的开发及工艺设计，为企业的快速发展，奠定了坚实的基础。与此同时，在企业内开展了“师徒结对”专业技能培训，通过一对多的帮传带作用，培养了一大批各工种的业务骨干，为公司的高质量发展提供了有力的技术支撑。</w:t>
      </w:r>
    </w:p>
    <w:p>
      <w:pPr>
        <w:ind w:firstLine="640"/>
      </w:pPr>
      <w:r>
        <w:rPr>
          <w:rFonts w:hint="eastAsia"/>
        </w:rPr>
        <w:t>多年来，xxx坚守信念，为了钟爱的事业，摸爬滚打，苦干实干、无私奉献，凭着对工作高度负责的态度和执着敬业的精神，深深地感染和激励着身边每一位同志，起到了模范带头作用。他作为公司近</w:t>
      </w:r>
      <w:r>
        <w:t>xxx</w:t>
      </w:r>
      <w:r>
        <w:rPr>
          <w:rFonts w:hint="eastAsia"/>
        </w:rPr>
        <w:t>名员工中的一位，事迹也并非惊天动地，但平凡孕育高尚、细小昭示博大，他把对产品研发事业的一片赤诚融于他的行动，在平凡的工作岗位上，做出了不平凡的成绩，在他的身后，留下的是一串串坚实而闪光的足迹。</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11" w:name="_Toc133188567"/>
      <w:bookmarkStart w:id="12" w:name="_Toc133262666"/>
      <w:r>
        <w:rPr>
          <w:rFonts w:hint="eastAsia"/>
        </w:rPr>
        <w:t>“五一”劳动奖章获得者xx同志先进事迹</w:t>
      </w:r>
      <w:bookmarkEnd w:id="11"/>
      <w:bookmarkEnd w:id="12"/>
    </w:p>
    <w:p>
      <w:pPr>
        <w:pStyle w:val="55"/>
        <w:rPr>
          <w:rFonts w:hint="eastAsia"/>
        </w:rPr>
      </w:pPr>
    </w:p>
    <w:p>
      <w:pPr>
        <w:ind w:firstLine="640"/>
        <w:rPr>
          <w:rFonts w:hint="eastAsia"/>
        </w:rPr>
      </w:pPr>
      <w:r>
        <w:rPr>
          <w:rFonts w:hint="eastAsia"/>
        </w:rPr>
        <w:t>xxx，男，19</w:t>
      </w:r>
      <w:r>
        <w:t>xx</w:t>
      </w:r>
      <w:r>
        <w:rPr>
          <w:rFonts w:hint="eastAsia"/>
        </w:rPr>
        <w:t>年</w:t>
      </w:r>
      <w:r>
        <w:t>x</w:t>
      </w:r>
      <w:r>
        <w:rPr>
          <w:rFonts w:hint="eastAsia"/>
        </w:rPr>
        <w:t>月生，现任xxxx建设集团有限公司测量工，在这几年的工作中，他一心扑在工作上，兢兢业业、踏踏实实、勤勤恳恳，大力弘扬劳模精神、劳动精神和工匠精神，各项工作想在前、干在前，奋发进取，开拓创新，甘于奉献。</w:t>
      </w:r>
    </w:p>
    <w:p>
      <w:pPr>
        <w:ind w:firstLine="640"/>
        <w:rPr>
          <w:rFonts w:hint="eastAsia"/>
        </w:rPr>
      </w:pPr>
      <w:r>
        <w:rPr>
          <w:rFonts w:hint="eastAsia"/>
        </w:rPr>
        <w:t>环境造就人才，成长需要平台。xxx深知：一滴水珠也许非常微不足道，但是放入大海，它就能永不干涸。而无数看似微小的水滴汇聚凝集，构成了大海的波涛汹涌。个人与集体的关系，就如同水滴和大海一样。个人要得到长远的发展，必须将自己融入集体的怀抱。xxxx建设集团有限公司在发展中不断积极调动产业工人的积极性、主动性和创造性，把新时代产业工人队伍建设聚焦在围绕需求服务、围绕效率创新、围绕发展创新，全面提升产业工人的技能和综合素质。为不断加强产业工人队伍建设，将其培养成为一支知识型、技能型、创新型劳动者队伍，xxxx建设集团有限公司建立了激励机制，激励产业工人立足岗位，通过合理化建议、小改小革、技术创新、岗位创新等方式，使“劳动创造美好生活”成为全体职工认同的价值观</w:t>
      </w:r>
    </w:p>
    <w:p>
      <w:pPr>
        <w:ind w:firstLine="640"/>
        <w:rPr>
          <w:rFonts w:hint="eastAsia"/>
        </w:rPr>
      </w:pPr>
      <w:r>
        <w:rPr>
          <w:rFonts w:hint="eastAsia"/>
        </w:rPr>
        <w:t>20</w:t>
      </w:r>
      <w:r>
        <w:t>xx</w:t>
      </w:r>
      <w:r>
        <w:rPr>
          <w:rFonts w:hint="eastAsia"/>
        </w:rPr>
        <w:t>年，xxx成为了xxxx集团的一员，先后参加了x</w:t>
      </w:r>
      <w:r>
        <w:t>x</w:t>
      </w:r>
      <w:r>
        <w:rPr>
          <w:rFonts w:hint="eastAsia"/>
        </w:rPr>
        <w:t>路（x</w:t>
      </w:r>
      <w:r>
        <w:t>x</w:t>
      </w:r>
      <w:r>
        <w:rPr>
          <w:rFonts w:hint="eastAsia"/>
        </w:rPr>
        <w:t>大桥-xx西互通）改造工程二标段，x</w:t>
      </w:r>
      <w:r>
        <w:t>x</w:t>
      </w:r>
      <w:r>
        <w:rPr>
          <w:rFonts w:hint="eastAsia"/>
        </w:rPr>
        <w:t>南北路快速一期工程（x</w:t>
      </w:r>
      <w:r>
        <w:t>x</w:t>
      </w:r>
      <w:r>
        <w:rPr>
          <w:rFonts w:hint="eastAsia"/>
        </w:rPr>
        <w:t>路至x</w:t>
      </w:r>
      <w:r>
        <w:t>x</w:t>
      </w:r>
      <w:r>
        <w:rPr>
          <w:rFonts w:hint="eastAsia"/>
        </w:rPr>
        <w:t>路）先导段等工程项目建设。工作中，他常年定居项目部，那里成了他的家，项目部的同事成了他的家人。刚接手大项目的测量工作，他十分忐忑，每天起早摸黑，晴天一身汗、雨天一身泥，晚上记录复核到深夜，工作中仍遇到了不少问题。曾经，他对自己能否适应这个岗位产生了怀疑。但是公司老师傅“传帮带”和同事们的关心帮他走出了困境，让他对测量工作产生了全新的认识。从老师傅身上，他认识到了测量无小事，以及测量工作的重要性和严谨性，培养了他对待测量工作严谨认真的态度和刻苦奉献的精神。</w:t>
      </w:r>
    </w:p>
    <w:p>
      <w:pPr>
        <w:ind w:firstLine="640"/>
        <w:rPr>
          <w:rFonts w:hint="eastAsia"/>
        </w:rPr>
      </w:pPr>
      <w:r>
        <w:rPr>
          <w:rFonts w:hint="eastAsia"/>
        </w:rPr>
        <w:t>施工一线是xxx学习成长的最好地方，很多问题都可以在这里得到体现。日常工作中，他细心观察，做好工作记录，不断总结分析，从实践中学习积累经验。测量工作只要有一点点疏忽或失误，就会影响工期进度，使企业产生经济损失。为确保测量技术资料的准确性，他利用电子表格，根据工程测量的实际要求，结合各项曲线参数成功编制出一系列计算程序，解决了以往通过计算机软件计算时稍有不慎就会出错的问题，同时提高了工作效率，简化了工作量。为提高效率保证项目的施工进度，他与同事们力争把项目部设备的作用充分发挥，不懂的地方找书籍、看视频，最后将剖面沉降仪与沉降板相结合，对路基沉降的观测运用发挥到了极致。为提高测量队整体技术能力，对一些复杂的设备，他与同事们一起研究和学习，通过收集资料，共同研究，很快就掌握了新仪器、新软件的操作。为缩短现场测量时间，使工地临时测量更方便、快捷，他先后编写出一些计算程序，解决了野外计算时间长、测量放样速度慢等难题。面对道路结构特点、地理位置较为复杂特殊的测量地段，他根据实际施工条件，变换测量方法，确保了测量无误。平时的工作中，他不断积累理论和实践知识。近年来，他参与编写的《掺入引气剂的陶粒混凝土在刚箱梁桥面的施工工法》和《大跨径桥梁同步顶升纠偏施工工法》被评为xx省省级工法，获得《一种基于扁平千斤顶法桥梁顶升的同步支撑机构》发明专利</w:t>
      </w:r>
      <w:r>
        <w:t>x</w:t>
      </w:r>
      <w:r>
        <w:rPr>
          <w:rFonts w:hint="eastAsia"/>
        </w:rPr>
        <w:t>项，《一种用于桥梁顶升的施工的顶升装置》《一种城市高架施工用护栏结构》《一种沥青生产用辅剂定量添加装置》等实用新型专利</w:t>
      </w:r>
      <w:r>
        <w:t>x</w:t>
      </w:r>
      <w:r>
        <w:rPr>
          <w:rFonts w:hint="eastAsia"/>
        </w:rPr>
        <w:t>项。</w:t>
      </w:r>
    </w:p>
    <w:p>
      <w:pPr>
        <w:ind w:firstLine="640"/>
        <w:rPr>
          <w:rFonts w:hint="eastAsia"/>
        </w:rPr>
      </w:pPr>
      <w:r>
        <w:rPr>
          <w:rFonts w:hint="eastAsia"/>
        </w:rPr>
        <w:t>回顾这几年的工作历程，在本职岗位上，xxx尽职尽责、尽心尽力、实实在在地做了自己应该做的工作，为公司的发展尽了一份绵薄之力。从获得xx市五一劳动奖章，再到xx省五一劳动奖章，他作为公司平凡的一位员工，脚踏实地、精益求精、克难攻坚、不懈奋斗，通过自己的努力实现了人生价值。</w:t>
      </w:r>
    </w:p>
    <w:p>
      <w:pPr>
        <w:ind w:firstLine="640"/>
        <w:rPr>
          <w:rFonts w:hint="eastAsia"/>
        </w:rPr>
      </w:pPr>
      <w:r>
        <w:rPr>
          <w:rFonts w:hint="eastAsia"/>
        </w:rPr>
        <w:t>这一路，xxx伴随着公司的发展壮大而不断成长、成熟。从他所学专业，干他所学专长，尽自己的一份力量他感到无比欣慰、无比幸运。他懂得感恩，他对公司给予的平台和机遇、领导的指点和鼓励，以及多年来与他并肩作战的老师傅、同事们的帮助和支持由衷地表示感谢。同时，他对背后给予默默支持的家属表示感谢，是家属的付出才能让他安心工作、创造佳绩。</w:t>
      </w:r>
    </w:p>
    <w:p>
      <w:pPr>
        <w:ind w:firstLine="640"/>
        <w:rPr>
          <w:rFonts w:hint="eastAsia"/>
        </w:rPr>
      </w:pPr>
      <w:r>
        <w:rPr>
          <w:rFonts w:hint="eastAsia"/>
        </w:rPr>
        <w:t>劳模是模范，是值得他人去效仿、追求的榜样、楷模；其次，劳模不是一般的劳动者，而是比一般的劳动者付出更多劳动、更多智慧、更多时间，能感召人，能鼓舞人，带领人的劳动精英。xxx表示在今后的工作中，他将将视这份荣誉为新的起点，作为鞭策自己勇毅前行的不竭动力，一如既往地大力弘扬劳模精神、劳动精神和工匠精神，坚持不懈在本职岗位上持续发光发热，为公司的高质量发展贡献自己的智慧和力量。</w:t>
      </w:r>
    </w:p>
    <w:p>
      <w:pPr>
        <w:ind w:firstLine="640"/>
        <w:rPr>
          <w:rFonts w:hint="eastAsia"/>
        </w:rPr>
      </w:pPr>
      <w:r>
        <w:rPr>
          <w:rFonts w:hint="eastAsia"/>
        </w:rPr>
        <w:t>一切过往，皆为序章。即将施工的号角充满挑战，催人奋进，xxx将秉承xx人的坚持奋斗、追求卓越，加强学习，提高本领，精益求精，敬业奉献，把工作做得更好、更细、更扎实，书写新时代xx人的精彩华章！</w:t>
      </w:r>
    </w:p>
    <w:p>
      <w:pPr>
        <w:pStyle w:val="2"/>
      </w:pPr>
    </w:p>
    <w:p>
      <w:pPr>
        <w:ind w:firstLine="640"/>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Consolas">
    <w:altName w:val="Liberation Sans Narrow"/>
    <w:panose1 w:val="020B0609020204030204"/>
    <w:charset w:val="00"/>
    <w:family w:val="modern"/>
    <w:pitch w:val="default"/>
    <w:sig w:usb0="00000000" w:usb1="00000000" w:usb2="00000001" w:usb3="00000000" w:csb0="6000019F" w:csb1="DFD70000"/>
  </w:font>
  <w:font w:name="Liberation Sans Narrow">
    <w:panose1 w:val="020B0606020202030204"/>
    <w:charset w:val="00"/>
    <w:family w:val="auto"/>
    <w:pitch w:val="default"/>
    <w:sig w:usb0="A00002AF" w:usb1="500078FB" w:usb2="00000000" w:usb3="00000000" w:csb0="6000009F" w:csb1="DFD70000"/>
  </w:font>
  <w:font w:name="楷体_GB2312">
    <w:altName w:val="楷体"/>
    <w:panose1 w:val="02010609030101010101"/>
    <w:charset w:val="86"/>
    <w:family w:val="auto"/>
    <w:pitch w:val="default"/>
    <w:sig w:usb0="00000000" w:usb1="00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等线 Light">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UyYzI5MjQ1MTJkYjg1MzRmZmYyMmI0MTUwMjgifQ=="/>
  </w:docVars>
  <w:rsids>
    <w:rsidRoot w:val="002B48C5"/>
    <w:rsid w:val="0001132C"/>
    <w:rsid w:val="00012B41"/>
    <w:rsid w:val="00013D10"/>
    <w:rsid w:val="00014C8D"/>
    <w:rsid w:val="00024251"/>
    <w:rsid w:val="0002754C"/>
    <w:rsid w:val="00041A25"/>
    <w:rsid w:val="0004214A"/>
    <w:rsid w:val="000531E5"/>
    <w:rsid w:val="00072C1E"/>
    <w:rsid w:val="00073748"/>
    <w:rsid w:val="000819BF"/>
    <w:rsid w:val="00085D49"/>
    <w:rsid w:val="0009186F"/>
    <w:rsid w:val="00092D14"/>
    <w:rsid w:val="000A3A9B"/>
    <w:rsid w:val="000B3DFD"/>
    <w:rsid w:val="000B7227"/>
    <w:rsid w:val="000C48F6"/>
    <w:rsid w:val="000C51F8"/>
    <w:rsid w:val="000E65BA"/>
    <w:rsid w:val="000F4D40"/>
    <w:rsid w:val="0010051D"/>
    <w:rsid w:val="001040F7"/>
    <w:rsid w:val="00147AF6"/>
    <w:rsid w:val="00152963"/>
    <w:rsid w:val="001672DD"/>
    <w:rsid w:val="001748EE"/>
    <w:rsid w:val="00193552"/>
    <w:rsid w:val="00196C5F"/>
    <w:rsid w:val="001B2F08"/>
    <w:rsid w:val="001B3ECA"/>
    <w:rsid w:val="001C198A"/>
    <w:rsid w:val="001C5584"/>
    <w:rsid w:val="001D1FD5"/>
    <w:rsid w:val="001D2D3C"/>
    <w:rsid w:val="001E2523"/>
    <w:rsid w:val="001E7447"/>
    <w:rsid w:val="001F6732"/>
    <w:rsid w:val="00212FE1"/>
    <w:rsid w:val="00223198"/>
    <w:rsid w:val="00230C1C"/>
    <w:rsid w:val="002347A3"/>
    <w:rsid w:val="0024589A"/>
    <w:rsid w:val="00245CCE"/>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02DE5"/>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13911"/>
    <w:rsid w:val="00427344"/>
    <w:rsid w:val="00431336"/>
    <w:rsid w:val="0043770F"/>
    <w:rsid w:val="0045328D"/>
    <w:rsid w:val="00462BFF"/>
    <w:rsid w:val="0047660E"/>
    <w:rsid w:val="004833A4"/>
    <w:rsid w:val="00484CEA"/>
    <w:rsid w:val="00486E2E"/>
    <w:rsid w:val="004955B8"/>
    <w:rsid w:val="004A24FB"/>
    <w:rsid w:val="004A3B6C"/>
    <w:rsid w:val="004A67A6"/>
    <w:rsid w:val="004A737E"/>
    <w:rsid w:val="004B149E"/>
    <w:rsid w:val="004B463B"/>
    <w:rsid w:val="004C625C"/>
    <w:rsid w:val="004D3737"/>
    <w:rsid w:val="004E2B66"/>
    <w:rsid w:val="004E3752"/>
    <w:rsid w:val="004E7287"/>
    <w:rsid w:val="004E782F"/>
    <w:rsid w:val="004F23CB"/>
    <w:rsid w:val="004F263F"/>
    <w:rsid w:val="004F5901"/>
    <w:rsid w:val="00504C95"/>
    <w:rsid w:val="00507111"/>
    <w:rsid w:val="005244F8"/>
    <w:rsid w:val="005358B0"/>
    <w:rsid w:val="005424FA"/>
    <w:rsid w:val="00542723"/>
    <w:rsid w:val="00543F09"/>
    <w:rsid w:val="00544631"/>
    <w:rsid w:val="00553C98"/>
    <w:rsid w:val="00561827"/>
    <w:rsid w:val="00565344"/>
    <w:rsid w:val="00567255"/>
    <w:rsid w:val="00567B2B"/>
    <w:rsid w:val="005718CD"/>
    <w:rsid w:val="0057405C"/>
    <w:rsid w:val="0057455F"/>
    <w:rsid w:val="00590F59"/>
    <w:rsid w:val="0059306D"/>
    <w:rsid w:val="00595F60"/>
    <w:rsid w:val="005A3406"/>
    <w:rsid w:val="005A5828"/>
    <w:rsid w:val="005B15E6"/>
    <w:rsid w:val="005B28ED"/>
    <w:rsid w:val="005C32F4"/>
    <w:rsid w:val="005C6E7D"/>
    <w:rsid w:val="005D3F17"/>
    <w:rsid w:val="005D571F"/>
    <w:rsid w:val="005E1D3A"/>
    <w:rsid w:val="005E5C22"/>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A5DDC"/>
    <w:rsid w:val="006B4016"/>
    <w:rsid w:val="006C07A6"/>
    <w:rsid w:val="006D789A"/>
    <w:rsid w:val="006F6879"/>
    <w:rsid w:val="006F7C64"/>
    <w:rsid w:val="006F7F29"/>
    <w:rsid w:val="007003C9"/>
    <w:rsid w:val="0071055E"/>
    <w:rsid w:val="00710F05"/>
    <w:rsid w:val="00712927"/>
    <w:rsid w:val="00712F27"/>
    <w:rsid w:val="00720361"/>
    <w:rsid w:val="007354C9"/>
    <w:rsid w:val="00747162"/>
    <w:rsid w:val="0077409F"/>
    <w:rsid w:val="007759FE"/>
    <w:rsid w:val="00777D54"/>
    <w:rsid w:val="00787E45"/>
    <w:rsid w:val="007A5878"/>
    <w:rsid w:val="007B2C23"/>
    <w:rsid w:val="007B3661"/>
    <w:rsid w:val="007C3FFD"/>
    <w:rsid w:val="007C651D"/>
    <w:rsid w:val="007C6705"/>
    <w:rsid w:val="007D5255"/>
    <w:rsid w:val="008203C3"/>
    <w:rsid w:val="00820BFC"/>
    <w:rsid w:val="00821760"/>
    <w:rsid w:val="00823001"/>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D7E46"/>
    <w:rsid w:val="008E29EE"/>
    <w:rsid w:val="00905560"/>
    <w:rsid w:val="00917AE8"/>
    <w:rsid w:val="0092646F"/>
    <w:rsid w:val="00937B8A"/>
    <w:rsid w:val="009464F8"/>
    <w:rsid w:val="009515B1"/>
    <w:rsid w:val="00952857"/>
    <w:rsid w:val="009533C4"/>
    <w:rsid w:val="009564A6"/>
    <w:rsid w:val="009976E0"/>
    <w:rsid w:val="009B0821"/>
    <w:rsid w:val="009B2E17"/>
    <w:rsid w:val="009D32D8"/>
    <w:rsid w:val="009E0085"/>
    <w:rsid w:val="009F023E"/>
    <w:rsid w:val="009F2A80"/>
    <w:rsid w:val="00A10BB8"/>
    <w:rsid w:val="00A12311"/>
    <w:rsid w:val="00A13C66"/>
    <w:rsid w:val="00A1572A"/>
    <w:rsid w:val="00A22922"/>
    <w:rsid w:val="00A307AA"/>
    <w:rsid w:val="00A34478"/>
    <w:rsid w:val="00A400E9"/>
    <w:rsid w:val="00A423E8"/>
    <w:rsid w:val="00A661FC"/>
    <w:rsid w:val="00A801D2"/>
    <w:rsid w:val="00A86FA6"/>
    <w:rsid w:val="00AA561F"/>
    <w:rsid w:val="00AB5189"/>
    <w:rsid w:val="00AB6EC8"/>
    <w:rsid w:val="00AC708E"/>
    <w:rsid w:val="00AD7B55"/>
    <w:rsid w:val="00B06787"/>
    <w:rsid w:val="00B13CDA"/>
    <w:rsid w:val="00B20E48"/>
    <w:rsid w:val="00B21183"/>
    <w:rsid w:val="00B2180F"/>
    <w:rsid w:val="00B26105"/>
    <w:rsid w:val="00B265D4"/>
    <w:rsid w:val="00B309C2"/>
    <w:rsid w:val="00B30FC6"/>
    <w:rsid w:val="00B3483D"/>
    <w:rsid w:val="00B36093"/>
    <w:rsid w:val="00B42877"/>
    <w:rsid w:val="00B4678F"/>
    <w:rsid w:val="00B503AF"/>
    <w:rsid w:val="00B51A57"/>
    <w:rsid w:val="00B63F52"/>
    <w:rsid w:val="00B66692"/>
    <w:rsid w:val="00B75F1F"/>
    <w:rsid w:val="00B7727E"/>
    <w:rsid w:val="00B82CF2"/>
    <w:rsid w:val="00B902C5"/>
    <w:rsid w:val="00B970CB"/>
    <w:rsid w:val="00BA1035"/>
    <w:rsid w:val="00BA296F"/>
    <w:rsid w:val="00BA432C"/>
    <w:rsid w:val="00BB02F0"/>
    <w:rsid w:val="00BB3C16"/>
    <w:rsid w:val="00BD659F"/>
    <w:rsid w:val="00BE24E2"/>
    <w:rsid w:val="00BE38EC"/>
    <w:rsid w:val="00BE4A3B"/>
    <w:rsid w:val="00BE582B"/>
    <w:rsid w:val="00BF1772"/>
    <w:rsid w:val="00C05FAB"/>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5C4F"/>
    <w:rsid w:val="00C76535"/>
    <w:rsid w:val="00C77D58"/>
    <w:rsid w:val="00C815BC"/>
    <w:rsid w:val="00C8681B"/>
    <w:rsid w:val="00CA79F4"/>
    <w:rsid w:val="00CB4A56"/>
    <w:rsid w:val="00CB5350"/>
    <w:rsid w:val="00CB6E55"/>
    <w:rsid w:val="00CD0CFC"/>
    <w:rsid w:val="00CD3D5D"/>
    <w:rsid w:val="00CE245D"/>
    <w:rsid w:val="00CF74D3"/>
    <w:rsid w:val="00D00C4B"/>
    <w:rsid w:val="00D1688C"/>
    <w:rsid w:val="00D228AB"/>
    <w:rsid w:val="00D26B51"/>
    <w:rsid w:val="00D30218"/>
    <w:rsid w:val="00D30405"/>
    <w:rsid w:val="00D36FC4"/>
    <w:rsid w:val="00D459BE"/>
    <w:rsid w:val="00D46083"/>
    <w:rsid w:val="00D54484"/>
    <w:rsid w:val="00D54BA3"/>
    <w:rsid w:val="00D55869"/>
    <w:rsid w:val="00D558C7"/>
    <w:rsid w:val="00D643D1"/>
    <w:rsid w:val="00D676CC"/>
    <w:rsid w:val="00D757B8"/>
    <w:rsid w:val="00D77457"/>
    <w:rsid w:val="00D802E2"/>
    <w:rsid w:val="00D81EFD"/>
    <w:rsid w:val="00D8735F"/>
    <w:rsid w:val="00DC3FD6"/>
    <w:rsid w:val="00DD26DF"/>
    <w:rsid w:val="00DD7B3D"/>
    <w:rsid w:val="00DF6C4D"/>
    <w:rsid w:val="00E03C2C"/>
    <w:rsid w:val="00E07F74"/>
    <w:rsid w:val="00E13C3C"/>
    <w:rsid w:val="00E15333"/>
    <w:rsid w:val="00E40EA1"/>
    <w:rsid w:val="00E548DC"/>
    <w:rsid w:val="00E653F0"/>
    <w:rsid w:val="00E82807"/>
    <w:rsid w:val="00E835DF"/>
    <w:rsid w:val="00EA65CA"/>
    <w:rsid w:val="00EB74A9"/>
    <w:rsid w:val="00EB7DE5"/>
    <w:rsid w:val="00ED0E3B"/>
    <w:rsid w:val="00ED6EB7"/>
    <w:rsid w:val="00EE3FBF"/>
    <w:rsid w:val="00EE555D"/>
    <w:rsid w:val="00EE5790"/>
    <w:rsid w:val="00EF5A37"/>
    <w:rsid w:val="00EF7496"/>
    <w:rsid w:val="00F35265"/>
    <w:rsid w:val="00F367A0"/>
    <w:rsid w:val="00F36F90"/>
    <w:rsid w:val="00F434C7"/>
    <w:rsid w:val="00F46A05"/>
    <w:rsid w:val="00F51AE3"/>
    <w:rsid w:val="00F73A7C"/>
    <w:rsid w:val="00F7706E"/>
    <w:rsid w:val="00F853EE"/>
    <w:rsid w:val="00F91E45"/>
    <w:rsid w:val="00F93105"/>
    <w:rsid w:val="00FB2900"/>
    <w:rsid w:val="00FB318E"/>
    <w:rsid w:val="00FD3172"/>
    <w:rsid w:val="00FD5615"/>
    <w:rsid w:val="00FE308F"/>
    <w:rsid w:val="36F152DA"/>
    <w:rsid w:val="7E37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uiPriority="0" w:semiHidden="0" w:name="heading 6"/>
    <w:lsdException w:uiPriority="9" w:semiHidden="0" w:name="heading 7"/>
    <w:lsdException w:qFormat="1" w:uiPriority="9" w:semiHidden="0" w:name="heading 8"/>
    <w:lsdException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41"/>
    <w:qFormat/>
    <w:uiPriority w:val="0"/>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2"/>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66"/>
    <w:unhideWhenUsed/>
    <w:qFormat/>
    <w:uiPriority w:val="0"/>
    <w:pPr>
      <w:keepNext/>
      <w:keepLines/>
      <w:spacing w:before="260" w:after="260" w:line="416" w:lineRule="atLeast"/>
      <w:outlineLvl w:val="2"/>
    </w:pPr>
    <w:rPr>
      <w:rFonts w:eastAsia="黑体"/>
      <w:b/>
      <w:bCs/>
      <w:szCs w:val="32"/>
    </w:rPr>
  </w:style>
  <w:style w:type="paragraph" w:styleId="5">
    <w:name w:val="heading 4"/>
    <w:basedOn w:val="1"/>
    <w:next w:val="1"/>
    <w:link w:val="6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8"/>
    <w:unhideWhenUsed/>
    <w:qFormat/>
    <w:uiPriority w:val="0"/>
    <w:pPr>
      <w:keepNext/>
      <w:keepLines/>
      <w:spacing w:before="280" w:after="290" w:line="376" w:lineRule="atLeast"/>
      <w:outlineLvl w:val="4"/>
    </w:pPr>
    <w:rPr>
      <w:rFonts w:eastAsia="楷体"/>
      <w:b/>
      <w:bCs/>
      <w:szCs w:val="28"/>
    </w:rPr>
  </w:style>
  <w:style w:type="paragraph" w:styleId="7">
    <w:name w:val="heading 6"/>
    <w:basedOn w:val="1"/>
    <w:next w:val="1"/>
    <w:link w:val="69"/>
    <w:unhideWhenUsed/>
    <w:uiPriority w:val="0"/>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70"/>
    <w:unhideWhenUsed/>
    <w:uiPriority w:val="9"/>
    <w:pPr>
      <w:keepNext/>
      <w:keepLines/>
      <w:outlineLvl w:val="6"/>
    </w:pPr>
    <w:rPr>
      <w:rFonts w:eastAsia="黑体"/>
      <w:b/>
      <w:bCs/>
    </w:rPr>
  </w:style>
  <w:style w:type="paragraph" w:styleId="9">
    <w:name w:val="heading 8"/>
    <w:basedOn w:val="1"/>
    <w:next w:val="1"/>
    <w:link w:val="71"/>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72"/>
    <w:unhideWhenUsed/>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73"/>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9"/>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63"/>
    <w:qFormat/>
    <w:uiPriority w:val="0"/>
    <w:pPr>
      <w:spacing w:line="240" w:lineRule="auto"/>
      <w:ind w:firstLine="0" w:firstLineChars="0"/>
    </w:pPr>
    <w:rPr>
      <w:rFonts w:ascii="宋体" w:hAnsi="Courier New" w:eastAsia="宋体"/>
      <w:sz w:val="21"/>
    </w:rPr>
  </w:style>
  <w:style w:type="paragraph" w:styleId="15">
    <w:name w:val="Date"/>
    <w:basedOn w:val="1"/>
    <w:next w:val="1"/>
    <w:link w:val="93"/>
    <w:qFormat/>
    <w:uiPriority w:val="0"/>
    <w:pPr>
      <w:spacing w:line="240" w:lineRule="auto"/>
      <w:ind w:left="100" w:leftChars="2500" w:firstLine="0" w:firstLineChars="0"/>
    </w:pPr>
    <w:rPr>
      <w:rFonts w:eastAsia="宋体"/>
      <w:sz w:val="21"/>
    </w:rPr>
  </w:style>
  <w:style w:type="paragraph" w:styleId="16">
    <w:name w:val="Body Text Indent 2"/>
    <w:basedOn w:val="1"/>
    <w:link w:val="92"/>
    <w:qFormat/>
    <w:uiPriority w:val="99"/>
    <w:pPr>
      <w:spacing w:after="120" w:line="480" w:lineRule="auto"/>
      <w:ind w:left="420" w:leftChars="200" w:firstLine="0" w:firstLineChars="0"/>
    </w:pPr>
    <w:rPr>
      <w:rFonts w:eastAsia="宋体"/>
      <w:sz w:val="21"/>
    </w:rPr>
  </w:style>
  <w:style w:type="paragraph" w:styleId="17">
    <w:name w:val="Balloon Text"/>
    <w:basedOn w:val="1"/>
    <w:link w:val="91"/>
    <w:semiHidden/>
    <w:qFormat/>
    <w:uiPriority w:val="0"/>
    <w:pPr>
      <w:spacing w:line="240" w:lineRule="auto"/>
      <w:ind w:firstLine="0" w:firstLineChars="0"/>
    </w:pPr>
    <w:rPr>
      <w:rFonts w:eastAsia="宋体"/>
      <w:sz w:val="18"/>
      <w:szCs w:val="18"/>
    </w:rPr>
  </w:style>
  <w:style w:type="paragraph" w:styleId="18">
    <w:name w:val="footer"/>
    <w:basedOn w:val="1"/>
    <w:link w:val="44"/>
    <w:unhideWhenUsed/>
    <w:qFormat/>
    <w:uiPriority w:val="0"/>
    <w:pPr>
      <w:tabs>
        <w:tab w:val="center" w:pos="4153"/>
        <w:tab w:val="right" w:pos="8306"/>
      </w:tabs>
      <w:snapToGrid w:val="0"/>
      <w:jc w:val="left"/>
    </w:pPr>
    <w:rPr>
      <w:sz w:val="18"/>
      <w:szCs w:val="18"/>
    </w:rPr>
  </w:style>
  <w:style w:type="paragraph" w:styleId="19">
    <w:name w:val="header"/>
    <w:basedOn w:val="1"/>
    <w:link w:val="4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39"/>
    <w:rPr>
      <w:rFonts w:asciiTheme="minorHAnsi" w:hAnsiTheme="minorHAnsi" w:eastAsiaTheme="minorEastAsia" w:cstheme="minorBidi"/>
      <w:szCs w:val="22"/>
    </w:rPr>
  </w:style>
  <w:style w:type="paragraph" w:styleId="21">
    <w:name w:val="Subtitle"/>
    <w:basedOn w:val="1"/>
    <w:next w:val="1"/>
    <w:link w:val="78"/>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Body Text 2"/>
    <w:basedOn w:val="1"/>
    <w:link w:val="158"/>
    <w:qFormat/>
    <w:uiPriority w:val="0"/>
    <w:pPr>
      <w:spacing w:after="120" w:line="480" w:lineRule="auto"/>
      <w:ind w:firstLine="0" w:firstLineChars="0"/>
    </w:pPr>
    <w:rPr>
      <w:rFonts w:ascii="Calibri" w:hAnsi="Calibri" w:eastAsia="宋体"/>
      <w:sz w:val="21"/>
    </w:rPr>
  </w:style>
  <w:style w:type="paragraph" w:styleId="24">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4"/>
    <w:qFormat/>
    <w:uiPriority w:val="10"/>
    <w:pPr>
      <w:spacing w:before="240" w:after="60"/>
      <w:outlineLvl w:val="0"/>
    </w:pPr>
    <w:rPr>
      <w:rFonts w:eastAsia="方正小标宋简体" w:asciiTheme="majorHAnsi" w:hAnsiTheme="majorHAnsi" w:cstheme="majorBidi"/>
      <w:b/>
      <w:bCs/>
      <w:sz w:val="44"/>
      <w:szCs w:val="32"/>
    </w:rPr>
  </w:style>
  <w:style w:type="paragraph" w:styleId="27">
    <w:name w:val="Body Text First Indent 2"/>
    <w:basedOn w:val="13"/>
    <w:link w:val="140"/>
    <w:qFormat/>
    <w:uiPriority w:val="0"/>
    <w:pPr>
      <w:widowControl w:val="0"/>
      <w:ind w:firstLine="420" w:firstLineChars="200"/>
      <w:jc w:val="both"/>
    </w:pPr>
    <w:rPr>
      <w:rFonts w:hint="default" w:ascii="Times New Roman" w:hAnsi="Times New Roman"/>
      <w:kern w:val="2"/>
      <w:sz w:val="21"/>
    </w:rPr>
  </w:style>
  <w:style w:type="character" w:styleId="30">
    <w:name w:val="Strong"/>
    <w:basedOn w:val="29"/>
    <w:qFormat/>
    <w:uiPriority w:val="0"/>
    <w:rPr>
      <w:bCs/>
    </w:rPr>
  </w:style>
  <w:style w:type="character" w:styleId="31">
    <w:name w:val="page number"/>
    <w:basedOn w:val="29"/>
    <w:qFormat/>
    <w:uiPriority w:val="99"/>
  </w:style>
  <w:style w:type="character" w:styleId="32">
    <w:name w:val="FollowedHyperlink"/>
    <w:basedOn w:val="29"/>
    <w:unhideWhenUsed/>
    <w:qFormat/>
    <w:uiPriority w:val="0"/>
    <w:rPr>
      <w:color w:val="954F72" w:themeColor="followedHyperlink"/>
      <w:u w:val="single"/>
      <w14:textFill>
        <w14:solidFill>
          <w14:schemeClr w14:val="folHlink"/>
        </w14:solidFill>
      </w14:textFill>
    </w:rPr>
  </w:style>
  <w:style w:type="character" w:styleId="33">
    <w:name w:val="Emphasis"/>
    <w:basedOn w:val="29"/>
    <w:qFormat/>
    <w:uiPriority w:val="0"/>
    <w:rPr>
      <w:i/>
    </w:rPr>
  </w:style>
  <w:style w:type="character" w:styleId="34">
    <w:name w:val="HTML Definition"/>
    <w:qFormat/>
    <w:uiPriority w:val="0"/>
    <w:rPr>
      <w:i/>
      <w:iCs/>
    </w:rPr>
  </w:style>
  <w:style w:type="character" w:styleId="35">
    <w:name w:val="HTML Variable"/>
    <w:qFormat/>
    <w:uiPriority w:val="0"/>
  </w:style>
  <w:style w:type="character" w:styleId="36">
    <w:name w:val="Hyperlink"/>
    <w:basedOn w:val="29"/>
    <w:unhideWhenUsed/>
    <w:qFormat/>
    <w:uiPriority w:val="99"/>
    <w:rPr>
      <w:color w:val="0563C1" w:themeColor="hyperlink"/>
      <w:u w:val="single"/>
      <w14:textFill>
        <w14:solidFill>
          <w14:schemeClr w14:val="hlink"/>
        </w14:solidFill>
      </w14:textFill>
    </w:rPr>
  </w:style>
  <w:style w:type="character" w:styleId="37">
    <w:name w:val="HTML Code"/>
    <w:qFormat/>
    <w:uiPriority w:val="0"/>
    <w:rPr>
      <w:rFonts w:hint="default" w:ascii="Consolas" w:hAnsi="Consolas" w:eastAsia="Consolas" w:cs="Consolas"/>
      <w:color w:val="C7254E"/>
      <w:sz w:val="21"/>
      <w:szCs w:val="21"/>
      <w:shd w:val="clear" w:color="auto" w:fill="F9F2F4"/>
    </w:rPr>
  </w:style>
  <w:style w:type="character" w:styleId="38">
    <w:name w:val="HTML Cite"/>
    <w:qFormat/>
    <w:uiPriority w:val="0"/>
  </w:style>
  <w:style w:type="character" w:styleId="39">
    <w:name w:val="HTML Keyboard"/>
    <w:qFormat/>
    <w:uiPriority w:val="0"/>
    <w:rPr>
      <w:rFonts w:hint="default" w:ascii="Consolas" w:hAnsi="Consolas" w:eastAsia="Consolas" w:cs="Consolas"/>
      <w:color w:val="FFFFFF"/>
      <w:sz w:val="21"/>
      <w:szCs w:val="21"/>
      <w:shd w:val="clear" w:color="auto" w:fill="333333"/>
    </w:rPr>
  </w:style>
  <w:style w:type="character" w:styleId="40">
    <w:name w:val="HTML Sample"/>
    <w:qFormat/>
    <w:uiPriority w:val="0"/>
    <w:rPr>
      <w:rFonts w:ascii="Consolas" w:hAnsi="Consolas" w:eastAsia="Consolas" w:cs="Consolas"/>
      <w:sz w:val="21"/>
      <w:szCs w:val="21"/>
    </w:rPr>
  </w:style>
  <w:style w:type="character" w:customStyle="1" w:styleId="41">
    <w:name w:val="标题 1 字符"/>
    <w:basedOn w:val="29"/>
    <w:link w:val="2"/>
    <w:qFormat/>
    <w:uiPriority w:val="0"/>
    <w:rPr>
      <w:rFonts w:ascii="Times New Roman" w:hAnsi="Times New Roman" w:eastAsia="方正小标宋简体"/>
      <w:bCs/>
      <w:kern w:val="44"/>
      <w:sz w:val="44"/>
      <w:szCs w:val="44"/>
    </w:rPr>
  </w:style>
  <w:style w:type="character" w:customStyle="1" w:styleId="42">
    <w:name w:val="标题 2 字符"/>
    <w:basedOn w:val="29"/>
    <w:link w:val="3"/>
    <w:qFormat/>
    <w:uiPriority w:val="0"/>
    <w:rPr>
      <w:rFonts w:ascii="Times New Roman" w:hAnsi="Times New Roman" w:eastAsia="楷体" w:cstheme="majorBidi"/>
      <w:bCs/>
      <w:sz w:val="32"/>
      <w:szCs w:val="32"/>
    </w:rPr>
  </w:style>
  <w:style w:type="character" w:customStyle="1" w:styleId="43">
    <w:name w:val="页眉 字符"/>
    <w:basedOn w:val="29"/>
    <w:link w:val="19"/>
    <w:qFormat/>
    <w:uiPriority w:val="0"/>
    <w:rPr>
      <w:sz w:val="18"/>
      <w:szCs w:val="18"/>
    </w:rPr>
  </w:style>
  <w:style w:type="character" w:customStyle="1" w:styleId="44">
    <w:name w:val="页脚 字符"/>
    <w:basedOn w:val="29"/>
    <w:link w:val="18"/>
    <w:qFormat/>
    <w:uiPriority w:val="0"/>
    <w:rPr>
      <w:sz w:val="18"/>
      <w:szCs w:val="18"/>
    </w:rPr>
  </w:style>
  <w:style w:type="character" w:customStyle="1" w:styleId="45">
    <w:name w:val="未处理的提及1"/>
    <w:basedOn w:val="29"/>
    <w:semiHidden/>
    <w:unhideWhenUsed/>
    <w:qFormat/>
    <w:uiPriority w:val="99"/>
    <w:rPr>
      <w:color w:val="605E5C"/>
      <w:shd w:val="clear" w:color="auto" w:fill="E1DFDD"/>
    </w:rPr>
  </w:style>
  <w:style w:type="paragraph" w:customStyle="1" w:styleId="46">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47">
    <w:name w:val="正-文"/>
    <w:basedOn w:val="1"/>
    <w:link w:val="48"/>
    <w:qFormat/>
    <w:uiPriority w:val="0"/>
    <w:pPr>
      <w:ind w:firstLine="640"/>
    </w:pPr>
    <w:rPr>
      <w:rFonts w:cstheme="minorBidi"/>
      <w:szCs w:val="32"/>
    </w:rPr>
  </w:style>
  <w:style w:type="character" w:customStyle="1" w:styleId="48">
    <w:name w:val="正-文 字符"/>
    <w:basedOn w:val="29"/>
    <w:link w:val="47"/>
    <w:qFormat/>
    <w:uiPriority w:val="0"/>
    <w:rPr>
      <w:rFonts w:ascii="Times New Roman" w:hAnsi="Times New Roman" w:eastAsia="仿宋"/>
      <w:sz w:val="32"/>
      <w:szCs w:val="32"/>
    </w:rPr>
  </w:style>
  <w:style w:type="paragraph" w:customStyle="1" w:styleId="49">
    <w:name w:val="标-题-2"/>
    <w:basedOn w:val="47"/>
    <w:link w:val="50"/>
    <w:qFormat/>
    <w:uiPriority w:val="0"/>
    <w:pPr>
      <w:ind w:firstLine="592"/>
    </w:pPr>
    <w:rPr>
      <w:rFonts w:ascii="楷体" w:hAnsi="楷体" w:eastAsia="楷体"/>
      <w:b/>
    </w:rPr>
  </w:style>
  <w:style w:type="character" w:customStyle="1" w:styleId="50">
    <w:name w:val="标-题-2 字符"/>
    <w:basedOn w:val="48"/>
    <w:link w:val="49"/>
    <w:qFormat/>
    <w:uiPriority w:val="0"/>
    <w:rPr>
      <w:rFonts w:ascii="楷体" w:hAnsi="楷体" w:eastAsia="楷体"/>
      <w:b/>
      <w:sz w:val="32"/>
      <w:szCs w:val="32"/>
    </w:rPr>
  </w:style>
  <w:style w:type="paragraph" w:customStyle="1" w:styleId="51">
    <w:name w:val="大-标-题"/>
    <w:basedOn w:val="1"/>
    <w:link w:val="52"/>
    <w:qFormat/>
    <w:uiPriority w:val="0"/>
    <w:rPr>
      <w:rFonts w:ascii="方正小标宋简体" w:hAnsi="仿宋" w:eastAsia="方正小标宋简体" w:cstheme="minorBidi"/>
      <w:spacing w:val="20"/>
      <w:kern w:val="0"/>
      <w:sz w:val="44"/>
      <w:szCs w:val="44"/>
    </w:rPr>
  </w:style>
  <w:style w:type="character" w:customStyle="1" w:styleId="52">
    <w:name w:val="大-标-题 字符"/>
    <w:basedOn w:val="29"/>
    <w:link w:val="51"/>
    <w:qFormat/>
    <w:uiPriority w:val="0"/>
    <w:rPr>
      <w:rFonts w:ascii="方正小标宋简体" w:hAnsi="仿宋" w:eastAsia="方正小标宋简体"/>
      <w:spacing w:val="20"/>
      <w:kern w:val="0"/>
      <w:sz w:val="44"/>
      <w:szCs w:val="44"/>
    </w:rPr>
  </w:style>
  <w:style w:type="paragraph" w:customStyle="1" w:styleId="53">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标题 字符"/>
    <w:basedOn w:val="29"/>
    <w:link w:val="26"/>
    <w:qFormat/>
    <w:uiPriority w:val="10"/>
    <w:rPr>
      <w:rFonts w:eastAsia="方正小标宋简体" w:asciiTheme="majorHAnsi" w:hAnsiTheme="majorHAnsi" w:cstheme="majorBidi"/>
      <w:b/>
      <w:bCs/>
      <w:sz w:val="44"/>
      <w:szCs w:val="32"/>
    </w:rPr>
  </w:style>
  <w:style w:type="paragraph" w:styleId="55">
    <w:name w:val="No Spacing"/>
    <w:qFormat/>
    <w:uiPriority w:val="0"/>
    <w:pPr>
      <w:widowControl w:val="0"/>
      <w:jc w:val="center"/>
    </w:pPr>
    <w:rPr>
      <w:rFonts w:eastAsia="楷体" w:asciiTheme="minorHAnsi" w:hAnsiTheme="minorHAnsi" w:cstheme="minorBidi"/>
      <w:kern w:val="2"/>
      <w:sz w:val="32"/>
      <w:szCs w:val="22"/>
      <w:lang w:val="en-US" w:eastAsia="zh-CN" w:bidi="ar-SA"/>
    </w:rPr>
  </w:style>
  <w:style w:type="paragraph" w:customStyle="1" w:styleId="56">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57">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8">
    <w:name w:val="fontstyle01"/>
    <w:qFormat/>
    <w:uiPriority w:val="0"/>
    <w:rPr>
      <w:rFonts w:ascii="仿宋_GB2312" w:hAnsi="仿宋_GB2312" w:eastAsia="仿宋_GB2312" w:cs="仿宋_GB2312"/>
      <w:color w:val="000000"/>
      <w:sz w:val="32"/>
      <w:szCs w:val="32"/>
    </w:rPr>
  </w:style>
  <w:style w:type="character" w:customStyle="1" w:styleId="59">
    <w:name w:val="bds_more"/>
    <w:basedOn w:val="29"/>
    <w:qFormat/>
    <w:uiPriority w:val="0"/>
  </w:style>
  <w:style w:type="paragraph" w:customStyle="1" w:styleId="60">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1">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2">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3">
    <w:name w:val="纯文本 字符"/>
    <w:basedOn w:val="29"/>
    <w:link w:val="14"/>
    <w:qFormat/>
    <w:uiPriority w:val="0"/>
    <w:rPr>
      <w:rFonts w:ascii="宋体" w:hAnsi="Courier New" w:eastAsia="宋体" w:cs="Times New Roman"/>
      <w:szCs w:val="24"/>
    </w:rPr>
  </w:style>
  <w:style w:type="paragraph" w:customStyle="1" w:styleId="64">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5">
    <w:name w:val="time"/>
    <w:basedOn w:val="29"/>
    <w:qFormat/>
    <w:uiPriority w:val="0"/>
  </w:style>
  <w:style w:type="character" w:customStyle="1" w:styleId="66">
    <w:name w:val="标题 3 字符"/>
    <w:basedOn w:val="29"/>
    <w:link w:val="4"/>
    <w:qFormat/>
    <w:uiPriority w:val="9"/>
    <w:rPr>
      <w:rFonts w:ascii="Times New Roman" w:hAnsi="Times New Roman" w:eastAsia="黑体" w:cs="Times New Roman"/>
      <w:b/>
      <w:bCs/>
      <w:sz w:val="32"/>
      <w:szCs w:val="32"/>
    </w:rPr>
  </w:style>
  <w:style w:type="character" w:customStyle="1" w:styleId="67">
    <w:name w:val="标题 4 字符"/>
    <w:basedOn w:val="29"/>
    <w:link w:val="5"/>
    <w:qFormat/>
    <w:uiPriority w:val="9"/>
    <w:rPr>
      <w:rFonts w:asciiTheme="majorHAnsi" w:hAnsiTheme="majorHAnsi" w:eastAsiaTheme="majorEastAsia" w:cstheme="majorBidi"/>
      <w:b/>
      <w:bCs/>
      <w:sz w:val="28"/>
      <w:szCs w:val="28"/>
    </w:rPr>
  </w:style>
  <w:style w:type="character" w:customStyle="1" w:styleId="68">
    <w:name w:val="标题 5 字符"/>
    <w:basedOn w:val="29"/>
    <w:link w:val="6"/>
    <w:qFormat/>
    <w:uiPriority w:val="0"/>
    <w:rPr>
      <w:rFonts w:ascii="Times New Roman" w:hAnsi="Times New Roman" w:eastAsia="楷体" w:cs="Times New Roman"/>
      <w:b/>
      <w:bCs/>
      <w:sz w:val="32"/>
      <w:szCs w:val="28"/>
    </w:rPr>
  </w:style>
  <w:style w:type="character" w:customStyle="1" w:styleId="69">
    <w:name w:val="标题 6 字符"/>
    <w:basedOn w:val="29"/>
    <w:link w:val="7"/>
    <w:qFormat/>
    <w:uiPriority w:val="0"/>
    <w:rPr>
      <w:rFonts w:eastAsia="仿宋" w:asciiTheme="majorHAnsi" w:hAnsiTheme="majorHAnsi" w:cstheme="majorBidi"/>
      <w:b/>
      <w:bCs/>
      <w:sz w:val="32"/>
      <w:szCs w:val="24"/>
    </w:rPr>
  </w:style>
  <w:style w:type="character" w:customStyle="1" w:styleId="70">
    <w:name w:val="标题 7 字符"/>
    <w:basedOn w:val="29"/>
    <w:link w:val="8"/>
    <w:qFormat/>
    <w:uiPriority w:val="9"/>
    <w:rPr>
      <w:rFonts w:ascii="Times New Roman" w:hAnsi="Times New Roman" w:eastAsia="黑体" w:cs="Times New Roman"/>
      <w:b/>
      <w:bCs/>
      <w:sz w:val="32"/>
      <w:szCs w:val="24"/>
    </w:rPr>
  </w:style>
  <w:style w:type="character" w:customStyle="1" w:styleId="71">
    <w:name w:val="标题 8 字符"/>
    <w:basedOn w:val="29"/>
    <w:link w:val="9"/>
    <w:qFormat/>
    <w:uiPriority w:val="9"/>
    <w:rPr>
      <w:rFonts w:asciiTheme="majorHAnsi" w:hAnsiTheme="majorHAnsi" w:eastAsiaTheme="majorEastAsia" w:cstheme="majorBidi"/>
      <w:sz w:val="24"/>
      <w:szCs w:val="24"/>
    </w:rPr>
  </w:style>
  <w:style w:type="character" w:customStyle="1" w:styleId="72">
    <w:name w:val="标题 9 字符"/>
    <w:basedOn w:val="29"/>
    <w:link w:val="10"/>
    <w:qFormat/>
    <w:uiPriority w:val="9"/>
    <w:rPr>
      <w:rFonts w:asciiTheme="majorHAnsi" w:hAnsiTheme="majorHAnsi" w:eastAsiaTheme="majorEastAsia" w:cstheme="majorBidi"/>
      <w:szCs w:val="21"/>
    </w:rPr>
  </w:style>
  <w:style w:type="character" w:customStyle="1" w:styleId="73">
    <w:name w:val="正文文本 字符"/>
    <w:basedOn w:val="29"/>
    <w:link w:val="12"/>
    <w:qFormat/>
    <w:uiPriority w:val="1"/>
    <w:rPr>
      <w:rFonts w:ascii="仿宋_GB2312" w:hAnsi="Times New Roman" w:eastAsia="仿宋_GB2312" w:cs="仿宋_GB2312"/>
      <w:kern w:val="0"/>
      <w:sz w:val="28"/>
      <w:szCs w:val="28"/>
    </w:rPr>
  </w:style>
  <w:style w:type="paragraph" w:styleId="74">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5">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6">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7">
    <w:name w:val="ne-text"/>
    <w:basedOn w:val="29"/>
    <w:qFormat/>
    <w:uiPriority w:val="0"/>
  </w:style>
  <w:style w:type="character" w:customStyle="1" w:styleId="78">
    <w:name w:val="副标题 字符"/>
    <w:basedOn w:val="29"/>
    <w:link w:val="21"/>
    <w:qFormat/>
    <w:uiPriority w:val="0"/>
    <w:rPr>
      <w:b/>
      <w:bCs/>
      <w:kern w:val="28"/>
      <w:sz w:val="32"/>
      <w:szCs w:val="32"/>
    </w:rPr>
  </w:style>
  <w:style w:type="character" w:customStyle="1" w:styleId="79">
    <w:name w:val="Book Title"/>
    <w:basedOn w:val="29"/>
    <w:qFormat/>
    <w:uiPriority w:val="33"/>
    <w:rPr>
      <w:b/>
      <w:bCs/>
      <w:i/>
      <w:iCs/>
      <w:spacing w:val="5"/>
    </w:rPr>
  </w:style>
  <w:style w:type="paragraph" w:customStyle="1" w:styleId="80">
    <w:name w:val="一级标题"/>
    <w:basedOn w:val="1"/>
    <w:link w:val="82"/>
    <w:qFormat/>
    <w:uiPriority w:val="0"/>
    <w:pPr>
      <w:jc w:val="left"/>
    </w:pPr>
    <w:rPr>
      <w:rFonts w:eastAsia="黑体"/>
    </w:rPr>
  </w:style>
  <w:style w:type="paragraph" w:customStyle="1" w:styleId="81">
    <w:name w:val="二级标题"/>
    <w:basedOn w:val="80"/>
    <w:link w:val="84"/>
    <w:qFormat/>
    <w:uiPriority w:val="0"/>
    <w:rPr>
      <w:rFonts w:eastAsia="楷体"/>
    </w:rPr>
  </w:style>
  <w:style w:type="character" w:customStyle="1" w:styleId="82">
    <w:name w:val="一级标题 字符"/>
    <w:basedOn w:val="29"/>
    <w:link w:val="80"/>
    <w:qFormat/>
    <w:uiPriority w:val="0"/>
    <w:rPr>
      <w:rFonts w:ascii="Times New Roman" w:hAnsi="Times New Roman" w:eastAsia="黑体" w:cs="Times New Roman"/>
      <w:sz w:val="32"/>
      <w:szCs w:val="24"/>
    </w:rPr>
  </w:style>
  <w:style w:type="paragraph" w:customStyle="1" w:styleId="83">
    <w:name w:val="三级标题"/>
    <w:basedOn w:val="81"/>
    <w:link w:val="85"/>
    <w:qFormat/>
    <w:uiPriority w:val="0"/>
    <w:rPr>
      <w:rFonts w:eastAsia="仿宋"/>
      <w:b/>
    </w:rPr>
  </w:style>
  <w:style w:type="character" w:customStyle="1" w:styleId="84">
    <w:name w:val="二级标题 字符"/>
    <w:basedOn w:val="82"/>
    <w:link w:val="81"/>
    <w:qFormat/>
    <w:uiPriority w:val="0"/>
    <w:rPr>
      <w:rFonts w:ascii="Times New Roman" w:hAnsi="Times New Roman" w:eastAsia="楷体" w:cs="Times New Roman"/>
      <w:sz w:val="32"/>
      <w:szCs w:val="24"/>
    </w:rPr>
  </w:style>
  <w:style w:type="character" w:customStyle="1" w:styleId="85">
    <w:name w:val="三级标题 字符"/>
    <w:basedOn w:val="84"/>
    <w:link w:val="83"/>
    <w:qFormat/>
    <w:uiPriority w:val="0"/>
    <w:rPr>
      <w:rFonts w:ascii="Times New Roman" w:hAnsi="Times New Roman" w:eastAsia="仿宋" w:cs="Times New Roman"/>
      <w:b/>
      <w:sz w:val="32"/>
      <w:szCs w:val="24"/>
    </w:rPr>
  </w:style>
  <w:style w:type="character" w:customStyle="1" w:styleId="86">
    <w:name w:val="Unresolved Mention"/>
    <w:basedOn w:val="29"/>
    <w:semiHidden/>
    <w:unhideWhenUsed/>
    <w:qFormat/>
    <w:uiPriority w:val="99"/>
    <w:rPr>
      <w:color w:val="605E5C"/>
      <w:shd w:val="clear" w:color="auto" w:fill="E1DFDD"/>
    </w:rPr>
  </w:style>
  <w:style w:type="character" w:customStyle="1" w:styleId="87">
    <w:name w:val="赚钱正文 Char"/>
    <w:link w:val="88"/>
    <w:qFormat/>
    <w:uiPriority w:val="0"/>
    <w:rPr>
      <w:rFonts w:ascii="仿宋_GB2312" w:hAnsi="仿宋_GB2312" w:eastAsia="仿宋_GB2312"/>
      <w:sz w:val="32"/>
    </w:rPr>
  </w:style>
  <w:style w:type="paragraph" w:customStyle="1" w:styleId="88">
    <w:name w:val="正正正文"/>
    <w:next w:val="89"/>
    <w:link w:val="87"/>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9">
    <w:name w:val="正正一级标题"/>
    <w:basedOn w:val="1"/>
    <w:next w:val="88"/>
    <w:link w:val="90"/>
    <w:qFormat/>
    <w:uiPriority w:val="0"/>
    <w:pPr>
      <w:spacing w:after="150" w:line="580" w:lineRule="exact"/>
      <w:ind w:firstLine="640"/>
    </w:pPr>
    <w:rPr>
      <w:rFonts w:eastAsia="黑体" w:cstheme="minorBidi"/>
      <w:szCs w:val="22"/>
    </w:rPr>
  </w:style>
  <w:style w:type="character" w:customStyle="1" w:styleId="90">
    <w:name w:val="赚钱一级标题 Char"/>
    <w:link w:val="89"/>
    <w:qFormat/>
    <w:uiPriority w:val="0"/>
    <w:rPr>
      <w:rFonts w:ascii="Times New Roman" w:hAnsi="Times New Roman" w:eastAsia="黑体"/>
      <w:sz w:val="32"/>
    </w:rPr>
  </w:style>
  <w:style w:type="character" w:customStyle="1" w:styleId="91">
    <w:name w:val="批注框文本 字符"/>
    <w:basedOn w:val="29"/>
    <w:link w:val="17"/>
    <w:semiHidden/>
    <w:qFormat/>
    <w:uiPriority w:val="0"/>
    <w:rPr>
      <w:rFonts w:ascii="Times New Roman" w:hAnsi="Times New Roman" w:eastAsia="宋体" w:cs="Times New Roman"/>
      <w:sz w:val="18"/>
      <w:szCs w:val="18"/>
    </w:rPr>
  </w:style>
  <w:style w:type="character" w:customStyle="1" w:styleId="92">
    <w:name w:val="正文文本缩进 2 字符"/>
    <w:basedOn w:val="29"/>
    <w:link w:val="16"/>
    <w:qFormat/>
    <w:uiPriority w:val="99"/>
    <w:rPr>
      <w:rFonts w:ascii="Times New Roman" w:hAnsi="Times New Roman" w:eastAsia="宋体" w:cs="Times New Roman"/>
      <w:szCs w:val="24"/>
    </w:rPr>
  </w:style>
  <w:style w:type="character" w:customStyle="1" w:styleId="93">
    <w:name w:val="日期 字符"/>
    <w:basedOn w:val="29"/>
    <w:link w:val="15"/>
    <w:qFormat/>
    <w:uiPriority w:val="0"/>
    <w:rPr>
      <w:rFonts w:ascii="Times New Roman" w:hAnsi="Times New Roman" w:eastAsia="宋体" w:cs="Times New Roman"/>
      <w:szCs w:val="24"/>
    </w:rPr>
  </w:style>
  <w:style w:type="paragraph" w:customStyle="1" w:styleId="94">
    <w:name w:val="空格行"/>
    <w:next w:val="95"/>
    <w:qFormat/>
    <w:uiPriority w:val="0"/>
    <w:rPr>
      <w:rFonts w:ascii="仿宋_GB2312" w:hAnsi="仿宋_GB2312" w:eastAsia="仿宋_GB2312" w:cs="Times New Roman"/>
      <w:kern w:val="0"/>
      <w:sz w:val="32"/>
      <w:szCs w:val="20"/>
      <w:lang w:val="en-US" w:eastAsia="zh-CN" w:bidi="ar-SA"/>
    </w:rPr>
  </w:style>
  <w:style w:type="paragraph" w:customStyle="1" w:styleId="95">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96">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97">
    <w:name w:val="正正z"/>
    <w:basedOn w:val="88"/>
    <w:qFormat/>
    <w:uiPriority w:val="0"/>
    <w:pPr>
      <w:spacing w:beforeAutospacing="1"/>
      <w:ind w:firstLine="0" w:firstLineChars="0"/>
    </w:pPr>
  </w:style>
  <w:style w:type="paragraph" w:customStyle="1" w:styleId="98">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9">
    <w:name w:val="正文文本缩进 字符"/>
    <w:basedOn w:val="29"/>
    <w:link w:val="13"/>
    <w:qFormat/>
    <w:uiPriority w:val="0"/>
    <w:rPr>
      <w:rFonts w:ascii="宋体" w:hAnsi="宋体" w:eastAsia="宋体" w:cs="Times New Roman"/>
      <w:kern w:val="0"/>
      <w:sz w:val="24"/>
      <w:szCs w:val="24"/>
    </w:rPr>
  </w:style>
  <w:style w:type="character" w:customStyle="1" w:styleId="100">
    <w:name w:val="HTML 预设格式 字符"/>
    <w:basedOn w:val="29"/>
    <w:link w:val="24"/>
    <w:qFormat/>
    <w:uiPriority w:val="0"/>
    <w:rPr>
      <w:rFonts w:ascii="Arial" w:hAnsi="Arial" w:eastAsia="宋体" w:cs="Arial"/>
      <w:kern w:val="0"/>
      <w:sz w:val="24"/>
      <w:szCs w:val="24"/>
    </w:rPr>
  </w:style>
  <w:style w:type="character" w:customStyle="1" w:styleId="101">
    <w:name w:val="标题 1 Char"/>
    <w:qFormat/>
    <w:uiPriority w:val="0"/>
    <w:rPr>
      <w:b/>
      <w:kern w:val="44"/>
      <w:sz w:val="48"/>
      <w:szCs w:val="48"/>
    </w:rPr>
  </w:style>
  <w:style w:type="paragraph" w:customStyle="1" w:styleId="102">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3">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4">
    <w:name w:val="样式1"/>
    <w:basedOn w:val="1"/>
    <w:link w:val="105"/>
    <w:qFormat/>
    <w:uiPriority w:val="0"/>
    <w:pPr>
      <w:widowControl/>
      <w:spacing w:after="150" w:line="580" w:lineRule="exact"/>
      <w:jc w:val="left"/>
    </w:pPr>
    <w:rPr>
      <w:rFonts w:hint="eastAsia" w:ascii="仿宋_GB2312" w:hAnsi="仿宋" w:eastAsia="仿宋_GB2312" w:cs="仿宋"/>
      <w:kern w:val="0"/>
      <w:szCs w:val="32"/>
    </w:rPr>
  </w:style>
  <w:style w:type="character" w:customStyle="1" w:styleId="105">
    <w:name w:val="样式1 字符"/>
    <w:link w:val="104"/>
    <w:qFormat/>
    <w:uiPriority w:val="0"/>
    <w:rPr>
      <w:rFonts w:ascii="仿宋_GB2312" w:hAnsi="仿宋" w:eastAsia="仿宋_GB2312" w:cs="仿宋"/>
      <w:kern w:val="0"/>
      <w:sz w:val="32"/>
      <w:szCs w:val="32"/>
    </w:rPr>
  </w:style>
  <w:style w:type="character" w:customStyle="1" w:styleId="106">
    <w:name w:val="正文一级标题 字符"/>
    <w:link w:val="107"/>
    <w:qFormat/>
    <w:uiPriority w:val="0"/>
    <w:rPr>
      <w:rFonts w:eastAsia="黑体"/>
      <w:b/>
    </w:rPr>
  </w:style>
  <w:style w:type="paragraph" w:customStyle="1" w:styleId="107">
    <w:name w:val="正文一级标题"/>
    <w:basedOn w:val="1"/>
    <w:next w:val="1"/>
    <w:link w:val="106"/>
    <w:qFormat/>
    <w:uiPriority w:val="0"/>
    <w:pPr>
      <w:spacing w:line="240" w:lineRule="auto"/>
      <w:ind w:firstLine="0" w:firstLineChars="0"/>
      <w:outlineLvl w:val="0"/>
    </w:pPr>
    <w:rPr>
      <w:rFonts w:eastAsia="黑体" w:asciiTheme="minorHAnsi" w:hAnsiTheme="minorHAnsi" w:cstheme="minorBidi"/>
      <w:b/>
      <w:sz w:val="21"/>
      <w:szCs w:val="22"/>
    </w:rPr>
  </w:style>
  <w:style w:type="character" w:customStyle="1" w:styleId="108">
    <w:name w:val="nth-child(2)"/>
    <w:qFormat/>
    <w:uiPriority w:val="0"/>
  </w:style>
  <w:style w:type="character" w:customStyle="1" w:styleId="109">
    <w:name w:val="nth-child(2)1"/>
    <w:qFormat/>
    <w:uiPriority w:val="0"/>
    <w:rPr>
      <w:color w:val="9D9D9D"/>
    </w:rPr>
  </w:style>
  <w:style w:type="character" w:customStyle="1" w:styleId="110">
    <w:name w:val="nth-child(1)"/>
    <w:qFormat/>
    <w:uiPriority w:val="0"/>
  </w:style>
  <w:style w:type="character" w:customStyle="1" w:styleId="111">
    <w:name w:val="nth-child(3)"/>
    <w:qFormat/>
    <w:uiPriority w:val="0"/>
  </w:style>
  <w:style w:type="character" w:customStyle="1" w:styleId="112">
    <w:name w:val="nth-child(3)1"/>
    <w:qFormat/>
    <w:uiPriority w:val="0"/>
  </w:style>
  <w:style w:type="character" w:customStyle="1" w:styleId="113">
    <w:name w:val="first-child"/>
    <w:qFormat/>
    <w:uiPriority w:val="0"/>
  </w:style>
  <w:style w:type="character" w:customStyle="1" w:styleId="114">
    <w:name w:val="first-child1"/>
    <w:qFormat/>
    <w:uiPriority w:val="0"/>
    <w:rPr>
      <w:color w:val="595959"/>
      <w:sz w:val="24"/>
      <w:szCs w:val="24"/>
    </w:rPr>
  </w:style>
  <w:style w:type="character" w:customStyle="1" w:styleId="115">
    <w:name w:val="after2"/>
    <w:qFormat/>
    <w:uiPriority w:val="0"/>
    <w:rPr>
      <w:shd w:val="clear" w:color="auto" w:fill="FFFFFF"/>
    </w:rPr>
  </w:style>
  <w:style w:type="character" w:customStyle="1" w:styleId="116">
    <w:name w:val="time6"/>
    <w:qFormat/>
    <w:uiPriority w:val="0"/>
    <w:rPr>
      <w:rFonts w:ascii="Arial" w:hAnsi="Arial" w:cs="Arial"/>
    </w:rPr>
  </w:style>
  <w:style w:type="character" w:customStyle="1" w:styleId="117">
    <w:name w:val="focus1"/>
    <w:qFormat/>
    <w:uiPriority w:val="0"/>
    <w:rPr>
      <w:color w:val="FFFFFF"/>
    </w:rPr>
  </w:style>
  <w:style w:type="character" w:customStyle="1" w:styleId="118">
    <w:name w:val="select2-selection__rendered"/>
    <w:qFormat/>
    <w:uiPriority w:val="0"/>
    <w:rPr>
      <w:sz w:val="18"/>
      <w:szCs w:val="18"/>
    </w:rPr>
  </w:style>
  <w:style w:type="character" w:customStyle="1" w:styleId="119">
    <w:name w:val="hover23"/>
    <w:qFormat/>
    <w:uiPriority w:val="0"/>
    <w:rPr>
      <w:color w:val="FFFFFF"/>
    </w:rPr>
  </w:style>
  <w:style w:type="character" w:customStyle="1" w:styleId="120">
    <w:name w:val="nav_title01"/>
    <w:qFormat/>
    <w:uiPriority w:val="0"/>
    <w:rPr>
      <w:rFonts w:ascii="微软雅黑" w:hAnsi="微软雅黑" w:eastAsia="微软雅黑" w:cs="微软雅黑"/>
      <w:color w:val="206CB7"/>
      <w:sz w:val="21"/>
      <w:szCs w:val="21"/>
    </w:rPr>
  </w:style>
  <w:style w:type="character" w:customStyle="1" w:styleId="121">
    <w:name w:val="nav_title011"/>
    <w:qFormat/>
    <w:uiPriority w:val="0"/>
    <w:rPr>
      <w:rFonts w:hint="eastAsia" w:ascii="微软雅黑" w:hAnsi="微软雅黑" w:eastAsia="微软雅黑" w:cs="微软雅黑"/>
      <w:color w:val="206CB7"/>
      <w:sz w:val="21"/>
      <w:szCs w:val="21"/>
    </w:rPr>
  </w:style>
  <w:style w:type="character" w:customStyle="1" w:styleId="122">
    <w:name w:val="nav_title012"/>
    <w:qFormat/>
    <w:uiPriority w:val="0"/>
    <w:rPr>
      <w:rFonts w:hint="eastAsia" w:ascii="微软雅黑" w:hAnsi="微软雅黑" w:eastAsia="微软雅黑" w:cs="微软雅黑"/>
      <w:color w:val="206CB7"/>
      <w:sz w:val="24"/>
      <w:szCs w:val="24"/>
    </w:rPr>
  </w:style>
  <w:style w:type="character" w:customStyle="1" w:styleId="123">
    <w:name w:val="time01"/>
    <w:qFormat/>
    <w:uiPriority w:val="0"/>
    <w:rPr>
      <w:rFonts w:hint="eastAsia" w:ascii="微软雅黑" w:hAnsi="微软雅黑" w:eastAsia="微软雅黑" w:cs="微软雅黑"/>
      <w:color w:val="9D9D9D"/>
      <w:sz w:val="21"/>
      <w:szCs w:val="21"/>
    </w:rPr>
  </w:style>
  <w:style w:type="character" w:customStyle="1" w:styleId="124">
    <w:name w:val="gwds_more1"/>
    <w:qFormat/>
    <w:uiPriority w:val="0"/>
  </w:style>
  <w:style w:type="character" w:customStyle="1" w:styleId="125">
    <w:name w:val="bsharetext"/>
    <w:qFormat/>
    <w:uiPriority w:val="0"/>
  </w:style>
  <w:style w:type="paragraph" w:customStyle="1" w:styleId="126">
    <w:name w:val="p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7">
    <w:name w:val="s2"/>
    <w:qFormat/>
    <w:uiPriority w:val="0"/>
  </w:style>
  <w:style w:type="paragraph" w:customStyle="1" w:styleId="128">
    <w:name w:val="p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9">
    <w:name w:val="s3"/>
    <w:qFormat/>
    <w:uiPriority w:val="0"/>
  </w:style>
  <w:style w:type="paragraph" w:customStyle="1" w:styleId="130">
    <w:name w:val="p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31">
    <w:name w:val="p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32">
    <w:name w:val="down"/>
    <w:qFormat/>
    <w:uiPriority w:val="0"/>
  </w:style>
  <w:style w:type="character" w:customStyle="1" w:styleId="133">
    <w:name w:val="tit"/>
    <w:qFormat/>
    <w:uiPriority w:val="0"/>
  </w:style>
  <w:style w:type="character" w:customStyle="1" w:styleId="134">
    <w:name w:val="xgid"/>
    <w:qFormat/>
    <w:uiPriority w:val="0"/>
    <w:rPr>
      <w:vanish/>
    </w:rPr>
  </w:style>
  <w:style w:type="character" w:customStyle="1" w:styleId="135">
    <w:name w:val="new"/>
    <w:basedOn w:val="29"/>
    <w:qFormat/>
    <w:uiPriority w:val="0"/>
  </w:style>
  <w:style w:type="paragraph" w:customStyle="1" w:styleId="136">
    <w:name w:val="biaoti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7">
    <w:name w:val="Para 5"/>
    <w:basedOn w:val="1"/>
    <w:qFormat/>
    <w:uiPriority w:val="0"/>
    <w:pPr>
      <w:ind w:firstLine="0" w:firstLineChars="0"/>
    </w:pPr>
    <w:rPr>
      <w:rFonts w:ascii="微软雅黑" w:hAnsi="微软雅黑" w:eastAsia="微软雅黑" w:cs="微软雅黑"/>
      <w:color w:val="444444"/>
      <w:sz w:val="24"/>
      <w:shd w:val="clear" w:color="auto" w:fill="FFFFFF"/>
    </w:rPr>
  </w:style>
  <w:style w:type="character" w:customStyle="1" w:styleId="138">
    <w:name w:val="0 Text"/>
    <w:qFormat/>
    <w:uiPriority w:val="0"/>
    <w:rPr>
      <w:b/>
      <w:bCs/>
    </w:rPr>
  </w:style>
  <w:style w:type="paragraph" w:customStyle="1" w:styleId="139">
    <w:name w:val="p_text_indent_2"/>
    <w:basedOn w:val="1"/>
    <w:qFormat/>
    <w:uiPriority w:val="99"/>
    <w:pPr>
      <w:spacing w:line="240" w:lineRule="auto"/>
      <w:ind w:firstLine="420" w:firstLineChars="0"/>
      <w:jc w:val="left"/>
    </w:pPr>
    <w:rPr>
      <w:rFonts w:ascii="Calibri" w:hAnsi="Calibri"/>
      <w:kern w:val="0"/>
    </w:rPr>
  </w:style>
  <w:style w:type="character" w:customStyle="1" w:styleId="140">
    <w:name w:val="正文文本首行缩进 2 字符"/>
    <w:basedOn w:val="99"/>
    <w:link w:val="27"/>
    <w:qFormat/>
    <w:uiPriority w:val="0"/>
    <w:rPr>
      <w:rFonts w:ascii="Times New Roman" w:hAnsi="Times New Roman" w:eastAsia="宋体" w:cs="Times New Roman"/>
      <w:kern w:val="0"/>
      <w:sz w:val="24"/>
      <w:szCs w:val="24"/>
    </w:rPr>
  </w:style>
  <w:style w:type="paragraph" w:customStyle="1" w:styleId="141">
    <w:name w:val="正文缩进1"/>
    <w:basedOn w:val="1"/>
    <w:unhideWhenUsed/>
    <w:qFormat/>
    <w:uiPriority w:val="0"/>
    <w:pPr>
      <w:spacing w:line="240" w:lineRule="auto"/>
      <w:ind w:firstLine="420"/>
    </w:pPr>
    <w:rPr>
      <w:rFonts w:hint="eastAsia" w:ascii="Calibri" w:hAnsi="Calibri" w:eastAsia="宋体"/>
      <w:sz w:val="21"/>
    </w:rPr>
  </w:style>
  <w:style w:type="character" w:customStyle="1" w:styleId="142">
    <w:name w:val="ca-1"/>
    <w:qFormat/>
    <w:uiPriority w:val="0"/>
  </w:style>
  <w:style w:type="paragraph" w:customStyle="1" w:styleId="143">
    <w:name w:val="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customStyle="1" w:styleId="144">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45">
    <w:name w:val="starting"/>
    <w:qFormat/>
    <w:uiPriority w:val="0"/>
    <w:rPr>
      <w:color w:val="DD9D50"/>
    </w:rPr>
  </w:style>
  <w:style w:type="character" w:customStyle="1" w:styleId="146">
    <w:name w:val="datetime"/>
    <w:qFormat/>
    <w:uiPriority w:val="0"/>
    <w:rPr>
      <w:rFonts w:ascii="Arial" w:hAnsi="Arial" w:cs="Arial"/>
      <w:color w:val="999999"/>
      <w:sz w:val="14"/>
      <w:szCs w:val="14"/>
    </w:rPr>
  </w:style>
  <w:style w:type="character" w:customStyle="1" w:styleId="147">
    <w:name w:val="br"/>
    <w:qFormat/>
    <w:uiPriority w:val="0"/>
    <w:rPr>
      <w:color w:val="EE0000"/>
    </w:rPr>
  </w:style>
  <w:style w:type="character" w:customStyle="1" w:styleId="148">
    <w:name w:val="sec2"/>
    <w:qFormat/>
    <w:uiPriority w:val="0"/>
    <w:rPr>
      <w:b/>
      <w:bCs/>
      <w:color w:val="FFFFFF"/>
      <w:shd w:val="clear" w:color="auto" w:fill="0271B6"/>
    </w:rPr>
  </w:style>
  <w:style w:type="character" w:customStyle="1" w:styleId="149">
    <w:name w:val="over"/>
    <w:qFormat/>
    <w:uiPriority w:val="0"/>
    <w:rPr>
      <w:color w:val="DD9D50"/>
    </w:rPr>
  </w:style>
  <w:style w:type="character" w:customStyle="1" w:styleId="150">
    <w:name w:val="nostart"/>
    <w:qFormat/>
    <w:uiPriority w:val="0"/>
    <w:rPr>
      <w:color w:val="CC0000"/>
    </w:rPr>
  </w:style>
  <w:style w:type="character" w:customStyle="1" w:styleId="151">
    <w:name w:val="b1"/>
    <w:qFormat/>
    <w:uiPriority w:val="0"/>
    <w:rPr>
      <w:color w:val="0271B6"/>
    </w:rPr>
  </w:style>
  <w:style w:type="character" w:customStyle="1" w:styleId="152">
    <w:name w:val="Index Link"/>
    <w:qFormat/>
    <w:uiPriority w:val="0"/>
  </w:style>
  <w:style w:type="character" w:customStyle="1" w:styleId="153">
    <w:name w:val="hover4"/>
    <w:qFormat/>
    <w:uiPriority w:val="0"/>
    <w:rPr>
      <w:color w:val="0063BA"/>
    </w:rPr>
  </w:style>
  <w:style w:type="character" w:customStyle="1" w:styleId="154">
    <w:name w:val="active"/>
    <w:qFormat/>
    <w:uiPriority w:val="0"/>
    <w:rPr>
      <w:color w:val="4990E2"/>
    </w:rPr>
  </w:style>
  <w:style w:type="character" w:customStyle="1" w:styleId="155">
    <w:name w:val="layui-this"/>
    <w:qFormat/>
    <w:uiPriority w:val="0"/>
    <w:rPr>
      <w:bdr w:val="single" w:color="EEEEEE" w:sz="4" w:space="0"/>
      <w:shd w:val="clear" w:color="auto" w:fill="FFFFFF"/>
    </w:rPr>
  </w:style>
  <w:style w:type="character" w:customStyle="1" w:styleId="156">
    <w:name w:val="hover"/>
    <w:qFormat/>
    <w:uiPriority w:val="0"/>
    <w:rPr>
      <w:color w:val="0063BA"/>
    </w:rPr>
  </w:style>
  <w:style w:type="character" w:customStyle="1" w:styleId="157">
    <w:name w:val="active6"/>
    <w:qFormat/>
    <w:uiPriority w:val="0"/>
    <w:rPr>
      <w:color w:val="4990E2"/>
    </w:rPr>
  </w:style>
  <w:style w:type="character" w:customStyle="1" w:styleId="158">
    <w:name w:val="正文文本 2 字符"/>
    <w:basedOn w:val="29"/>
    <w:link w:val="2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9916</Words>
  <Characters>10418</Characters>
  <Lines>77</Lines>
  <Paragraphs>21</Paragraphs>
  <TotalTime>0</TotalTime>
  <ScaleCrop>false</ScaleCrop>
  <LinksUpToDate>false</LinksUpToDate>
  <CharactersWithSpaces>10436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2023-04-24T21:04:00Z</dcterms:created>
  <dc:creator>tanshun</dc:creator>
  <cp:lastModifiedBy>gly</cp:lastModifiedBy>
  <dcterms:modified xsi:type="dcterms:W3CDTF">2023-04-25T13:56:34Z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4925AA34E6C84F0988AD68BAC5B9B1B8_12</vt:lpwstr>
  </property>
</Properties>
</file>